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402A" w14:textId="49699562" w:rsidR="00122543" w:rsidRPr="007628B0" w:rsidRDefault="00486A2F" w:rsidP="007628B0">
      <w:pPr>
        <w:rPr>
          <w:rFonts w:ascii="Verdana" w:hAnsi="Verdana"/>
          <w:sz w:val="18"/>
          <w:szCs w:val="18"/>
        </w:rPr>
      </w:pPr>
      <w:r w:rsidRPr="007628B0">
        <w:rPr>
          <w:rFonts w:ascii="Verdana" w:hAnsi="Verdana"/>
          <w:sz w:val="18"/>
          <w:szCs w:val="18"/>
          <w:highlight w:val="lightGray"/>
        </w:rPr>
        <w:t>Logo</w:t>
      </w:r>
      <w:r w:rsidR="00122543" w:rsidRPr="007628B0">
        <w:rPr>
          <w:rFonts w:ascii="Verdana" w:hAnsi="Verdana"/>
          <w:sz w:val="18"/>
          <w:szCs w:val="18"/>
          <w:highlight w:val="lightGray"/>
        </w:rPr>
        <w:t xml:space="preserve"> de la collectivité</w:t>
      </w:r>
    </w:p>
    <w:p w14:paraId="5062D5A8" w14:textId="77777777" w:rsidR="00C00187" w:rsidRPr="00C00187" w:rsidRDefault="00C00187" w:rsidP="00122543">
      <w:pPr>
        <w:pStyle w:val="Sansinterligne"/>
        <w:jc w:val="both"/>
        <w:rPr>
          <w:rFonts w:ascii="Verdana" w:hAnsi="Verdana"/>
          <w:b/>
          <w:bCs/>
          <w:sz w:val="20"/>
          <w:szCs w:val="20"/>
          <w:bdr w:val="single" w:sz="4" w:space="0" w:color="auto"/>
        </w:rPr>
      </w:pPr>
    </w:p>
    <w:p w14:paraId="57018623" w14:textId="77777777" w:rsidR="008B241C" w:rsidRDefault="008B241C" w:rsidP="00C00187">
      <w:pPr>
        <w:pStyle w:val="Sansinterligne"/>
        <w:jc w:val="center"/>
        <w:rPr>
          <w:rFonts w:ascii="Verdana" w:hAnsi="Verdana"/>
          <w:b/>
          <w:bCs/>
          <w:sz w:val="20"/>
          <w:szCs w:val="20"/>
          <w:u w:val="single"/>
        </w:rPr>
      </w:pPr>
    </w:p>
    <w:p w14:paraId="779F149E" w14:textId="1E0F57FE" w:rsidR="00C00187" w:rsidRPr="007628B0" w:rsidRDefault="00122543" w:rsidP="00C00187">
      <w:pPr>
        <w:pStyle w:val="Sansinterligne"/>
        <w:jc w:val="center"/>
        <w:rPr>
          <w:rFonts w:ascii="Verdana" w:hAnsi="Verdana"/>
          <w:b/>
          <w:bCs/>
          <w:u w:val="single"/>
        </w:rPr>
      </w:pPr>
      <w:r w:rsidRPr="007628B0">
        <w:rPr>
          <w:rFonts w:ascii="Verdana" w:hAnsi="Verdana"/>
          <w:b/>
          <w:bCs/>
          <w:u w:val="single"/>
        </w:rPr>
        <w:t>Arrêté n° XXXX portant</w:t>
      </w:r>
      <w:r w:rsidR="00DE3A8A" w:rsidRPr="007628B0">
        <w:rPr>
          <w:rFonts w:ascii="Verdana" w:hAnsi="Verdana"/>
          <w:b/>
          <w:bCs/>
          <w:u w:val="single"/>
        </w:rPr>
        <w:t xml:space="preserve"> </w:t>
      </w:r>
      <w:r w:rsidR="008B241C" w:rsidRPr="007628B0">
        <w:rPr>
          <w:rFonts w:ascii="Verdana" w:hAnsi="Verdana"/>
          <w:b/>
          <w:bCs/>
          <w:u w:val="single"/>
        </w:rPr>
        <w:t>m</w:t>
      </w:r>
      <w:r w:rsidR="00C00187" w:rsidRPr="007628B0">
        <w:rPr>
          <w:rFonts w:ascii="Verdana" w:hAnsi="Verdana"/>
          <w:b/>
          <w:bCs/>
          <w:u w:val="single"/>
        </w:rPr>
        <w:t xml:space="preserve">ise en congé </w:t>
      </w:r>
      <w:r w:rsidR="005E3A0B">
        <w:rPr>
          <w:rFonts w:ascii="Verdana" w:hAnsi="Verdana"/>
          <w:b/>
          <w:bCs/>
          <w:u w:val="single"/>
        </w:rPr>
        <w:t>supplémentaire de naissance</w:t>
      </w:r>
    </w:p>
    <w:p w14:paraId="2CE6F859" w14:textId="2DB37D4A" w:rsidR="00C00187" w:rsidRPr="007628B0" w:rsidRDefault="00C00187" w:rsidP="00C00187">
      <w:pPr>
        <w:pStyle w:val="Sansinterligne"/>
        <w:jc w:val="center"/>
        <w:rPr>
          <w:rFonts w:ascii="Verdana" w:hAnsi="Verdana"/>
          <w:b/>
          <w:bCs/>
          <w:u w:val="single"/>
        </w:rPr>
      </w:pPr>
      <w:r w:rsidRPr="007628B0">
        <w:rPr>
          <w:rFonts w:ascii="Verdana" w:hAnsi="Verdana"/>
          <w:b/>
          <w:bCs/>
          <w:u w:val="single"/>
        </w:rPr>
        <w:t>M / Mme ......</w:t>
      </w:r>
    </w:p>
    <w:p w14:paraId="41B693AF" w14:textId="573B8F35" w:rsidR="00486A2F" w:rsidRPr="007628B0" w:rsidRDefault="00C00187" w:rsidP="00C00187">
      <w:pPr>
        <w:pStyle w:val="Sansinterligne"/>
        <w:jc w:val="center"/>
        <w:rPr>
          <w:rFonts w:ascii="Verdana" w:hAnsi="Verdana"/>
          <w:b/>
          <w:bCs/>
          <w:u w:val="single"/>
        </w:rPr>
      </w:pPr>
      <w:r w:rsidRPr="007628B0">
        <w:rPr>
          <w:rFonts w:ascii="Verdana" w:hAnsi="Verdana"/>
          <w:b/>
          <w:bCs/>
          <w:u w:val="single"/>
        </w:rPr>
        <w:t>Grade ........</w:t>
      </w:r>
    </w:p>
    <w:p w14:paraId="3DBA302A" w14:textId="77777777" w:rsidR="009B613E" w:rsidRPr="00C00187" w:rsidRDefault="009B613E" w:rsidP="00BE4802">
      <w:pPr>
        <w:pStyle w:val="Sansinterligne"/>
        <w:jc w:val="both"/>
        <w:rPr>
          <w:rFonts w:ascii="Verdana" w:hAnsi="Verdana"/>
          <w:sz w:val="20"/>
          <w:szCs w:val="20"/>
        </w:rPr>
      </w:pPr>
    </w:p>
    <w:p w14:paraId="7FEEE03B" w14:textId="77777777" w:rsidR="00802D4C" w:rsidRPr="00C00187" w:rsidRDefault="00802D4C" w:rsidP="00BE4802">
      <w:pPr>
        <w:pStyle w:val="Sansinterligne"/>
        <w:jc w:val="both"/>
        <w:rPr>
          <w:rFonts w:ascii="Verdana" w:hAnsi="Verdana"/>
          <w:sz w:val="20"/>
          <w:szCs w:val="20"/>
        </w:rPr>
      </w:pPr>
    </w:p>
    <w:p w14:paraId="7DD290BE" w14:textId="77777777" w:rsidR="00C014FA" w:rsidRPr="00C00187" w:rsidRDefault="00C014FA" w:rsidP="00BE4802">
      <w:pPr>
        <w:pStyle w:val="Sansinterligne"/>
        <w:jc w:val="both"/>
        <w:rPr>
          <w:rFonts w:ascii="Verdana" w:hAnsi="Verdana"/>
          <w:sz w:val="20"/>
          <w:szCs w:val="20"/>
        </w:rPr>
      </w:pPr>
    </w:p>
    <w:p w14:paraId="37F77359" w14:textId="52F40E50" w:rsidR="00711B74" w:rsidRPr="007628B0" w:rsidRDefault="00711B74" w:rsidP="00BE4802">
      <w:pPr>
        <w:pStyle w:val="Sansinterligne"/>
        <w:jc w:val="both"/>
        <w:rPr>
          <w:rFonts w:ascii="Verdana" w:hAnsi="Verdana"/>
          <w:sz w:val="22"/>
          <w:szCs w:val="22"/>
        </w:rPr>
      </w:pPr>
      <w:r w:rsidRPr="007628B0">
        <w:rPr>
          <w:rFonts w:ascii="Verdana" w:hAnsi="Verdana"/>
          <w:sz w:val="22"/>
          <w:szCs w:val="22"/>
        </w:rPr>
        <w:t xml:space="preserve">Le Maire / le Président de </w:t>
      </w:r>
      <w:r w:rsidR="009B613E" w:rsidRPr="007628B0">
        <w:rPr>
          <w:rFonts w:ascii="Verdana" w:hAnsi="Verdana"/>
          <w:sz w:val="22"/>
          <w:szCs w:val="22"/>
        </w:rPr>
        <w:t>XXXXXXX</w:t>
      </w:r>
    </w:p>
    <w:p w14:paraId="5D2BF4BE" w14:textId="77777777" w:rsidR="000D0A3C" w:rsidRPr="007628B0" w:rsidRDefault="000D0A3C" w:rsidP="00BE4802">
      <w:pPr>
        <w:pStyle w:val="Sansinterligne"/>
        <w:jc w:val="both"/>
        <w:rPr>
          <w:rFonts w:ascii="Verdana" w:hAnsi="Verdana"/>
          <w:sz w:val="22"/>
          <w:szCs w:val="22"/>
        </w:rPr>
      </w:pPr>
    </w:p>
    <w:p w14:paraId="28E2BE4E" w14:textId="338A1C94" w:rsidR="00651790" w:rsidRPr="00651790" w:rsidRDefault="00651790" w:rsidP="00651790">
      <w:pPr>
        <w:pStyle w:val="Sansinterligne"/>
        <w:jc w:val="both"/>
        <w:rPr>
          <w:rFonts w:ascii="Verdana" w:hAnsi="Verdana"/>
          <w:sz w:val="22"/>
          <w:szCs w:val="22"/>
        </w:rPr>
      </w:pPr>
      <w:r w:rsidRPr="00651790">
        <w:rPr>
          <w:rFonts w:ascii="Verdana" w:hAnsi="Verdana"/>
          <w:sz w:val="22"/>
          <w:szCs w:val="22"/>
        </w:rPr>
        <w:t>Vu le Code général de la fonction publique</w:t>
      </w:r>
      <w:r w:rsidR="002C0EBB">
        <w:rPr>
          <w:rFonts w:ascii="Verdana" w:hAnsi="Verdana"/>
          <w:sz w:val="22"/>
          <w:szCs w:val="22"/>
        </w:rPr>
        <w:t xml:space="preserve">, </w:t>
      </w:r>
      <w:r w:rsidR="002C0EBB" w:rsidRPr="00F84586">
        <w:rPr>
          <w:rFonts w:ascii="Verdana" w:hAnsi="Verdana"/>
          <w:sz w:val="22"/>
          <w:szCs w:val="22"/>
        </w:rPr>
        <w:t>et notamment ses articles L. 631-1 et suivants</w:t>
      </w:r>
      <w:r w:rsidRPr="00F84586">
        <w:rPr>
          <w:rFonts w:ascii="Verdana" w:hAnsi="Verdana"/>
          <w:sz w:val="22"/>
          <w:szCs w:val="22"/>
        </w:rPr>
        <w:t xml:space="preserve"> </w:t>
      </w:r>
      <w:r w:rsidRPr="00651790">
        <w:rPr>
          <w:rFonts w:ascii="Verdana" w:hAnsi="Verdana"/>
          <w:sz w:val="22"/>
          <w:szCs w:val="22"/>
        </w:rPr>
        <w:t>;</w:t>
      </w:r>
    </w:p>
    <w:p w14:paraId="1DAB6FA9" w14:textId="77777777" w:rsidR="00651790" w:rsidRDefault="00651790" w:rsidP="00651790">
      <w:pPr>
        <w:pStyle w:val="Sansinterligne"/>
        <w:jc w:val="both"/>
        <w:rPr>
          <w:rFonts w:ascii="Verdana" w:hAnsi="Verdana"/>
          <w:sz w:val="22"/>
          <w:szCs w:val="22"/>
        </w:rPr>
      </w:pPr>
      <w:r w:rsidRPr="00651790">
        <w:rPr>
          <w:rFonts w:ascii="Verdana" w:hAnsi="Verdana"/>
          <w:sz w:val="22"/>
          <w:szCs w:val="22"/>
        </w:rPr>
        <w:t>Vu le décret n° 2026-427 du 30 mai 2026 relatif au congé supplémentaire de naissance des agents publics civils et militaires ;</w:t>
      </w:r>
    </w:p>
    <w:p w14:paraId="7369DB94" w14:textId="5C1B267B" w:rsidR="00651790" w:rsidRPr="00651790" w:rsidRDefault="00651790" w:rsidP="00651790">
      <w:pPr>
        <w:pStyle w:val="Sansinterligne"/>
        <w:jc w:val="both"/>
        <w:rPr>
          <w:rFonts w:ascii="Verdana" w:hAnsi="Verdana"/>
          <w:sz w:val="22"/>
          <w:szCs w:val="22"/>
        </w:rPr>
      </w:pPr>
      <w:r w:rsidRPr="00651790">
        <w:rPr>
          <w:rFonts w:ascii="Verdana" w:hAnsi="Verdana"/>
          <w:sz w:val="22"/>
          <w:szCs w:val="22"/>
        </w:rPr>
        <w:t>Vu le décret n° 2026-42</w:t>
      </w:r>
      <w:r>
        <w:rPr>
          <w:rFonts w:ascii="Verdana" w:hAnsi="Verdana"/>
          <w:sz w:val="22"/>
          <w:szCs w:val="22"/>
        </w:rPr>
        <w:t>8</w:t>
      </w:r>
      <w:r w:rsidRPr="00651790">
        <w:rPr>
          <w:rFonts w:ascii="Verdana" w:hAnsi="Verdana"/>
          <w:sz w:val="22"/>
          <w:szCs w:val="22"/>
        </w:rPr>
        <w:t xml:space="preserve"> du 30 mai 2026 relatif</w:t>
      </w:r>
      <w:r>
        <w:rPr>
          <w:rFonts w:ascii="Verdana" w:hAnsi="Verdana"/>
          <w:sz w:val="22"/>
          <w:szCs w:val="22"/>
        </w:rPr>
        <w:t xml:space="preserve"> aux </w:t>
      </w:r>
      <w:r w:rsidRPr="00651790">
        <w:rPr>
          <w:rFonts w:ascii="Verdana" w:hAnsi="Verdana"/>
          <w:sz w:val="22"/>
          <w:szCs w:val="22"/>
        </w:rPr>
        <w:t>modalités de maintien de la rémunération indemnitaire pendant ce congé</w:t>
      </w:r>
      <w:r>
        <w:rPr>
          <w:rFonts w:ascii="Verdana" w:hAnsi="Verdana"/>
          <w:sz w:val="22"/>
          <w:szCs w:val="22"/>
        </w:rPr>
        <w:t> ;</w:t>
      </w:r>
    </w:p>
    <w:p w14:paraId="54E75825" w14:textId="54C629A7" w:rsidR="00651790" w:rsidRPr="00651790" w:rsidRDefault="00651790" w:rsidP="00651790">
      <w:pPr>
        <w:pStyle w:val="Sansinterligne"/>
        <w:jc w:val="both"/>
        <w:rPr>
          <w:rFonts w:ascii="Verdana" w:hAnsi="Verdana"/>
          <w:sz w:val="22"/>
          <w:szCs w:val="22"/>
        </w:rPr>
      </w:pPr>
      <w:r w:rsidRPr="00651790">
        <w:rPr>
          <w:rFonts w:ascii="Verdana" w:hAnsi="Verdana"/>
          <w:sz w:val="22"/>
          <w:szCs w:val="22"/>
        </w:rPr>
        <w:t>Vu la demande présentée par M./Mme</w:t>
      </w:r>
      <w:proofErr w:type="gramStart"/>
      <w:r w:rsidRPr="00651790">
        <w:rPr>
          <w:rFonts w:ascii="Verdana" w:hAnsi="Verdana"/>
          <w:sz w:val="22"/>
          <w:szCs w:val="22"/>
        </w:rPr>
        <w:t xml:space="preserve"> </w:t>
      </w:r>
      <w:r w:rsidR="00660651">
        <w:rPr>
          <w:rFonts w:ascii="Verdana" w:hAnsi="Verdana"/>
          <w:sz w:val="22"/>
          <w:szCs w:val="22"/>
        </w:rPr>
        <w:t>….</w:t>
      </w:r>
      <w:proofErr w:type="gramEnd"/>
      <w:r w:rsidR="00660651">
        <w:rPr>
          <w:rFonts w:ascii="Verdana" w:hAnsi="Verdana"/>
          <w:sz w:val="22"/>
          <w:szCs w:val="22"/>
        </w:rPr>
        <w:t>.</w:t>
      </w:r>
      <w:r w:rsidRPr="00651790">
        <w:rPr>
          <w:rFonts w:ascii="Verdana" w:hAnsi="Verdana"/>
          <w:sz w:val="22"/>
          <w:szCs w:val="22"/>
        </w:rPr>
        <w:t xml:space="preserve"> </w:t>
      </w:r>
      <w:proofErr w:type="gramStart"/>
      <w:r w:rsidRPr="00651790">
        <w:rPr>
          <w:rFonts w:ascii="Verdana" w:hAnsi="Verdana"/>
          <w:sz w:val="22"/>
          <w:szCs w:val="22"/>
        </w:rPr>
        <w:t>en</w:t>
      </w:r>
      <w:proofErr w:type="gramEnd"/>
      <w:r w:rsidRPr="00651790">
        <w:rPr>
          <w:rFonts w:ascii="Verdana" w:hAnsi="Verdana"/>
          <w:sz w:val="22"/>
          <w:szCs w:val="22"/>
        </w:rPr>
        <w:t xml:space="preserve"> date du</w:t>
      </w:r>
      <w:proofErr w:type="gramStart"/>
      <w:r w:rsidRPr="00651790">
        <w:rPr>
          <w:rFonts w:ascii="Verdana" w:hAnsi="Verdana"/>
          <w:sz w:val="22"/>
          <w:szCs w:val="22"/>
        </w:rPr>
        <w:t xml:space="preserve"> </w:t>
      </w:r>
      <w:r w:rsidR="00660651">
        <w:rPr>
          <w:rFonts w:ascii="Verdana" w:hAnsi="Verdana"/>
          <w:sz w:val="22"/>
          <w:szCs w:val="22"/>
        </w:rPr>
        <w:t>….</w:t>
      </w:r>
      <w:proofErr w:type="gramEnd"/>
      <w:r w:rsidR="00660651">
        <w:rPr>
          <w:rFonts w:ascii="Verdana" w:hAnsi="Verdana"/>
          <w:sz w:val="22"/>
          <w:szCs w:val="22"/>
        </w:rPr>
        <w:t>.</w:t>
      </w:r>
      <w:r w:rsidRPr="00651790">
        <w:rPr>
          <w:rFonts w:ascii="Verdana" w:hAnsi="Verdana"/>
          <w:sz w:val="22"/>
          <w:szCs w:val="22"/>
        </w:rPr>
        <w:t xml:space="preserve"> ;</w:t>
      </w:r>
    </w:p>
    <w:p w14:paraId="4A2D74A8" w14:textId="53D52391" w:rsidR="00651790" w:rsidRDefault="00651790" w:rsidP="00651790">
      <w:pPr>
        <w:pStyle w:val="Sansinterligne"/>
        <w:jc w:val="both"/>
        <w:rPr>
          <w:rFonts w:ascii="Verdana" w:hAnsi="Verdana"/>
          <w:sz w:val="22"/>
          <w:szCs w:val="22"/>
        </w:rPr>
      </w:pPr>
      <w:r w:rsidRPr="00651790">
        <w:rPr>
          <w:rFonts w:ascii="Verdana" w:hAnsi="Verdana"/>
          <w:sz w:val="22"/>
          <w:szCs w:val="22"/>
        </w:rPr>
        <w:t xml:space="preserve">Vu l'acte de naissance de l'enfant </w:t>
      </w:r>
      <w:r w:rsidR="005E3A0B">
        <w:rPr>
          <w:rFonts w:ascii="Verdana" w:hAnsi="Verdana"/>
          <w:sz w:val="22"/>
          <w:szCs w:val="22"/>
        </w:rPr>
        <w:t>(</w:t>
      </w:r>
      <w:r w:rsidRPr="00651790">
        <w:rPr>
          <w:rFonts w:ascii="Verdana" w:hAnsi="Verdana"/>
          <w:sz w:val="22"/>
          <w:szCs w:val="22"/>
        </w:rPr>
        <w:t>ou la décision d'adoption</w:t>
      </w:r>
      <w:r w:rsidR="005E3A0B">
        <w:rPr>
          <w:rFonts w:ascii="Verdana" w:hAnsi="Verdana"/>
          <w:sz w:val="22"/>
          <w:szCs w:val="22"/>
        </w:rPr>
        <w:t>)</w:t>
      </w:r>
      <w:r w:rsidRPr="00651790">
        <w:rPr>
          <w:rFonts w:ascii="Verdana" w:hAnsi="Verdana"/>
          <w:sz w:val="22"/>
          <w:szCs w:val="22"/>
        </w:rPr>
        <w:t xml:space="preserve"> ;</w:t>
      </w:r>
    </w:p>
    <w:p w14:paraId="4A2622B1" w14:textId="0FB7FEDD" w:rsidR="00660651" w:rsidRPr="007628B0" w:rsidRDefault="00660651" w:rsidP="00660651">
      <w:pPr>
        <w:pStyle w:val="Sansinterligne"/>
        <w:jc w:val="both"/>
        <w:rPr>
          <w:rFonts w:ascii="Verdana" w:hAnsi="Verdana"/>
          <w:sz w:val="22"/>
          <w:szCs w:val="22"/>
        </w:rPr>
      </w:pPr>
      <w:r w:rsidRPr="007628B0">
        <w:rPr>
          <w:rFonts w:ascii="Verdana" w:hAnsi="Verdana"/>
          <w:i/>
          <w:iCs/>
          <w:color w:val="E97132" w:themeColor="accent2"/>
          <w:sz w:val="22"/>
          <w:szCs w:val="22"/>
        </w:rPr>
        <w:t>(Le cas échéant)</w:t>
      </w:r>
      <w:r w:rsidRPr="007628B0">
        <w:rPr>
          <w:rFonts w:ascii="Verdana" w:hAnsi="Verdana"/>
          <w:color w:val="E97132" w:themeColor="accent2"/>
          <w:sz w:val="22"/>
          <w:szCs w:val="22"/>
        </w:rPr>
        <w:t xml:space="preserve"> </w:t>
      </w:r>
      <w:r w:rsidRPr="007628B0">
        <w:rPr>
          <w:rFonts w:ascii="Verdana" w:hAnsi="Verdana"/>
          <w:sz w:val="22"/>
          <w:szCs w:val="22"/>
        </w:rPr>
        <w:t xml:space="preserve">Vu l’arrêté n°……du………plaçant Mme …………en congé </w:t>
      </w:r>
      <w:r>
        <w:rPr>
          <w:rFonts w:ascii="Verdana" w:hAnsi="Verdana"/>
          <w:sz w:val="22"/>
          <w:szCs w:val="22"/>
        </w:rPr>
        <w:t>maternité</w:t>
      </w:r>
      <w:r w:rsidRPr="007628B0">
        <w:rPr>
          <w:rFonts w:ascii="Verdana" w:hAnsi="Verdana"/>
          <w:sz w:val="22"/>
          <w:szCs w:val="22"/>
        </w:rPr>
        <w:t>, à compter du …,</w:t>
      </w:r>
    </w:p>
    <w:p w14:paraId="4EF336FD" w14:textId="00860AF1" w:rsidR="00660651" w:rsidRPr="007628B0" w:rsidRDefault="00660651" w:rsidP="00660651">
      <w:pPr>
        <w:pStyle w:val="Sansinterligne"/>
        <w:jc w:val="both"/>
        <w:rPr>
          <w:rFonts w:ascii="Verdana" w:hAnsi="Verdana"/>
          <w:sz w:val="22"/>
          <w:szCs w:val="22"/>
        </w:rPr>
      </w:pPr>
      <w:r w:rsidRPr="007628B0">
        <w:rPr>
          <w:rFonts w:ascii="Verdana" w:hAnsi="Verdana"/>
          <w:i/>
          <w:iCs/>
          <w:color w:val="E97132" w:themeColor="accent2"/>
          <w:sz w:val="22"/>
          <w:szCs w:val="22"/>
        </w:rPr>
        <w:t>(Le cas échéant)</w:t>
      </w:r>
      <w:r w:rsidRPr="007628B0">
        <w:rPr>
          <w:rFonts w:ascii="Verdana" w:hAnsi="Verdana"/>
          <w:color w:val="E97132" w:themeColor="accent2"/>
          <w:sz w:val="22"/>
          <w:szCs w:val="22"/>
        </w:rPr>
        <w:t xml:space="preserve"> </w:t>
      </w:r>
      <w:r w:rsidRPr="007628B0">
        <w:rPr>
          <w:rFonts w:ascii="Verdana" w:hAnsi="Verdana"/>
          <w:sz w:val="22"/>
          <w:szCs w:val="22"/>
        </w:rPr>
        <w:t>Vu l’arrêté n°……du………plaçant M / Mme …………en congé pa</w:t>
      </w:r>
      <w:r>
        <w:rPr>
          <w:rFonts w:ascii="Verdana" w:hAnsi="Verdana"/>
          <w:sz w:val="22"/>
          <w:szCs w:val="22"/>
        </w:rPr>
        <w:t>ternité et d’accueil de l’enfant ou d’adoption</w:t>
      </w:r>
      <w:r w:rsidRPr="007628B0">
        <w:rPr>
          <w:rFonts w:ascii="Verdana" w:hAnsi="Verdana"/>
          <w:sz w:val="22"/>
          <w:szCs w:val="22"/>
        </w:rPr>
        <w:t>, à compter du …,</w:t>
      </w:r>
    </w:p>
    <w:p w14:paraId="65F04E28" w14:textId="77777777" w:rsidR="00660651" w:rsidRPr="00651790" w:rsidRDefault="00660651" w:rsidP="00651790">
      <w:pPr>
        <w:pStyle w:val="Sansinterligne"/>
        <w:jc w:val="both"/>
        <w:rPr>
          <w:rFonts w:ascii="Verdana" w:hAnsi="Verdana"/>
          <w:sz w:val="22"/>
          <w:szCs w:val="22"/>
        </w:rPr>
      </w:pPr>
    </w:p>
    <w:p w14:paraId="54E2726E" w14:textId="77777777" w:rsidR="00651790" w:rsidRDefault="00651790" w:rsidP="00651790">
      <w:pPr>
        <w:pStyle w:val="Sansinterligne"/>
        <w:jc w:val="both"/>
        <w:rPr>
          <w:rFonts w:ascii="Verdana" w:hAnsi="Verdana"/>
          <w:sz w:val="22"/>
          <w:szCs w:val="22"/>
        </w:rPr>
      </w:pPr>
    </w:p>
    <w:p w14:paraId="7F849718" w14:textId="77777777" w:rsidR="00660651" w:rsidRPr="00660651" w:rsidRDefault="00660651" w:rsidP="00660651">
      <w:pPr>
        <w:pStyle w:val="Sansinterligne"/>
        <w:jc w:val="both"/>
        <w:rPr>
          <w:rFonts w:ascii="Verdana" w:hAnsi="Verdana"/>
          <w:sz w:val="22"/>
          <w:szCs w:val="22"/>
        </w:rPr>
      </w:pPr>
      <w:r>
        <w:rPr>
          <w:rFonts w:ascii="Verdana" w:hAnsi="Verdana"/>
          <w:sz w:val="22"/>
          <w:szCs w:val="22"/>
        </w:rPr>
        <w:t xml:space="preserve">Considérant que </w:t>
      </w:r>
      <w:r w:rsidRPr="00660651">
        <w:rPr>
          <w:rFonts w:ascii="Verdana" w:hAnsi="Verdana"/>
          <w:sz w:val="22"/>
          <w:szCs w:val="22"/>
        </w:rPr>
        <w:t>les fonctionnaires et agents contractuels pourront bénéficier d’un congé supplémentaire de naissance, accordé de droit sur demande de l’agent après un congé de maternité, de paternité et d’accueil de l’enfant ou d’adoption.</w:t>
      </w:r>
    </w:p>
    <w:p w14:paraId="1CA567B6" w14:textId="44517FAD" w:rsidR="00660651" w:rsidRDefault="00660651" w:rsidP="00660651">
      <w:pPr>
        <w:pStyle w:val="Sansinterligne"/>
        <w:jc w:val="both"/>
        <w:rPr>
          <w:rFonts w:ascii="Verdana" w:hAnsi="Verdana"/>
          <w:sz w:val="22"/>
          <w:szCs w:val="22"/>
        </w:rPr>
      </w:pPr>
      <w:r>
        <w:rPr>
          <w:rFonts w:ascii="Verdana" w:hAnsi="Verdana"/>
          <w:sz w:val="22"/>
          <w:szCs w:val="22"/>
        </w:rPr>
        <w:t>Considérant que c</w:t>
      </w:r>
      <w:r w:rsidRPr="00660651">
        <w:rPr>
          <w:rFonts w:ascii="Verdana" w:hAnsi="Verdana"/>
          <w:sz w:val="22"/>
          <w:szCs w:val="22"/>
        </w:rPr>
        <w:t>e congé est ouvert aux parents d’un enfant né ou adopté à compter du 1er janvier 2026, y compris en cas de naissance prématurée lorsque celle-ci était initialement prévue à partir de cette date.</w:t>
      </w:r>
    </w:p>
    <w:p w14:paraId="256057B4" w14:textId="08434C78" w:rsidR="00C772BF" w:rsidRPr="00660651" w:rsidRDefault="00C772BF" w:rsidP="00660651">
      <w:pPr>
        <w:pStyle w:val="Sansinterligne"/>
        <w:jc w:val="both"/>
        <w:rPr>
          <w:rFonts w:ascii="Verdana" w:hAnsi="Verdana"/>
          <w:sz w:val="22"/>
          <w:szCs w:val="22"/>
        </w:rPr>
      </w:pPr>
      <w:r>
        <w:rPr>
          <w:rFonts w:ascii="Verdana" w:hAnsi="Verdana"/>
          <w:sz w:val="22"/>
          <w:szCs w:val="22"/>
        </w:rPr>
        <w:t>Considérant que le congé doit débuter dans les 9 mois suivant la naissance ou l’arrivée de l’enfant dans le foyer.</w:t>
      </w:r>
    </w:p>
    <w:p w14:paraId="34694A7C" w14:textId="0811C5FE" w:rsidR="00651790" w:rsidRDefault="005E3A0B" w:rsidP="00651790">
      <w:pPr>
        <w:pStyle w:val="Sansinterligne"/>
        <w:jc w:val="both"/>
        <w:rPr>
          <w:rFonts w:ascii="Verdana" w:hAnsi="Verdana"/>
          <w:sz w:val="22"/>
          <w:szCs w:val="22"/>
        </w:rPr>
      </w:pPr>
      <w:r>
        <w:rPr>
          <w:rFonts w:ascii="Verdana" w:hAnsi="Verdana"/>
          <w:sz w:val="22"/>
          <w:szCs w:val="22"/>
        </w:rPr>
        <w:t xml:space="preserve">Considérant l’enfant </w:t>
      </w:r>
      <w:proofErr w:type="gramStart"/>
      <w:r>
        <w:rPr>
          <w:rFonts w:ascii="Verdana" w:hAnsi="Verdana"/>
          <w:sz w:val="22"/>
          <w:szCs w:val="22"/>
        </w:rPr>
        <w:t>…….</w:t>
      </w:r>
      <w:proofErr w:type="gramEnd"/>
      <w:r>
        <w:rPr>
          <w:rFonts w:ascii="Verdana" w:hAnsi="Verdana"/>
          <w:sz w:val="22"/>
          <w:szCs w:val="22"/>
        </w:rPr>
        <w:t>.</w:t>
      </w:r>
      <w:r w:rsidRPr="007628B0">
        <w:rPr>
          <w:rFonts w:ascii="Verdana" w:hAnsi="Verdana"/>
          <w:sz w:val="22"/>
          <w:szCs w:val="22"/>
        </w:rPr>
        <w:t>…………</w:t>
      </w:r>
      <w:proofErr w:type="gramStart"/>
      <w:r w:rsidRPr="007628B0">
        <w:rPr>
          <w:rFonts w:ascii="Verdana" w:hAnsi="Verdana"/>
          <w:sz w:val="22"/>
          <w:szCs w:val="22"/>
        </w:rPr>
        <w:t>…….</w:t>
      </w:r>
      <w:proofErr w:type="gramEnd"/>
      <w:r w:rsidRPr="007628B0">
        <w:rPr>
          <w:rFonts w:ascii="Verdana" w:hAnsi="Verdana"/>
          <w:i/>
          <w:color w:val="E97132" w:themeColor="accent2"/>
          <w:sz w:val="22"/>
          <w:szCs w:val="22"/>
        </w:rPr>
        <w:t>(préciser le nom/prénom),</w:t>
      </w:r>
      <w:r w:rsidRPr="007628B0">
        <w:rPr>
          <w:rFonts w:ascii="Verdana" w:hAnsi="Verdana"/>
          <w:color w:val="E97132" w:themeColor="accent2"/>
          <w:sz w:val="22"/>
          <w:szCs w:val="22"/>
        </w:rPr>
        <w:t xml:space="preserve"> </w:t>
      </w:r>
      <w:r w:rsidRPr="007628B0">
        <w:rPr>
          <w:rFonts w:ascii="Verdana" w:hAnsi="Verdana"/>
          <w:sz w:val="22"/>
          <w:szCs w:val="22"/>
        </w:rPr>
        <w:t>né(e) le …………</w:t>
      </w:r>
      <w:proofErr w:type="gramStart"/>
      <w:r w:rsidRPr="007628B0">
        <w:rPr>
          <w:rFonts w:ascii="Verdana" w:hAnsi="Verdana"/>
          <w:sz w:val="22"/>
          <w:szCs w:val="22"/>
        </w:rPr>
        <w:t>…….</w:t>
      </w:r>
      <w:proofErr w:type="gramEnd"/>
      <w:r w:rsidRPr="007628B0">
        <w:rPr>
          <w:rFonts w:ascii="Verdana" w:hAnsi="Verdana"/>
          <w:sz w:val="22"/>
          <w:szCs w:val="22"/>
        </w:rPr>
        <w:t xml:space="preserve"> ,</w:t>
      </w:r>
    </w:p>
    <w:p w14:paraId="5014AFC5" w14:textId="77777777" w:rsidR="005E3A0B" w:rsidRPr="007628B0" w:rsidRDefault="005E3A0B" w:rsidP="005E3A0B">
      <w:pPr>
        <w:pStyle w:val="Sansinterligne"/>
        <w:jc w:val="both"/>
        <w:rPr>
          <w:rFonts w:ascii="Verdana" w:hAnsi="Verdana"/>
          <w:i/>
          <w:color w:val="E97132" w:themeColor="accent2"/>
          <w:sz w:val="22"/>
          <w:szCs w:val="22"/>
        </w:rPr>
      </w:pPr>
      <w:proofErr w:type="gramStart"/>
      <w:r w:rsidRPr="007628B0">
        <w:rPr>
          <w:rFonts w:ascii="Verdana" w:hAnsi="Verdana"/>
          <w:i/>
          <w:color w:val="E97132" w:themeColor="accent2"/>
          <w:sz w:val="22"/>
          <w:szCs w:val="22"/>
        </w:rPr>
        <w:t>OU</w:t>
      </w:r>
      <w:proofErr w:type="gramEnd"/>
    </w:p>
    <w:p w14:paraId="7580D4F4" w14:textId="782E26EB" w:rsidR="005E3A0B" w:rsidRDefault="005E3A0B" w:rsidP="00651790">
      <w:pPr>
        <w:pStyle w:val="Sansinterligne"/>
        <w:jc w:val="both"/>
        <w:rPr>
          <w:rFonts w:ascii="Verdana" w:hAnsi="Verdana"/>
          <w:sz w:val="22"/>
          <w:szCs w:val="22"/>
        </w:rPr>
      </w:pPr>
      <w:r w:rsidRPr="007628B0">
        <w:rPr>
          <w:rFonts w:ascii="Verdana" w:hAnsi="Verdana"/>
          <w:sz w:val="22"/>
          <w:szCs w:val="22"/>
        </w:rPr>
        <w:t>Considérant l’arrivée au foyer de l’enfant adopté le …………</w:t>
      </w:r>
      <w:proofErr w:type="gramStart"/>
      <w:r w:rsidRPr="007628B0">
        <w:rPr>
          <w:rFonts w:ascii="Verdana" w:hAnsi="Verdana"/>
          <w:sz w:val="22"/>
          <w:szCs w:val="22"/>
        </w:rPr>
        <w:t>…….</w:t>
      </w:r>
      <w:proofErr w:type="gramEnd"/>
      <w:r w:rsidRPr="007628B0">
        <w:rPr>
          <w:rFonts w:ascii="Verdana" w:hAnsi="Verdana"/>
          <w:sz w:val="22"/>
          <w:szCs w:val="22"/>
        </w:rPr>
        <w:t>., né(e) le</w:t>
      </w:r>
      <w:proofErr w:type="gramStart"/>
      <w:r w:rsidRPr="007628B0">
        <w:rPr>
          <w:rFonts w:ascii="Verdana" w:hAnsi="Verdana"/>
          <w:sz w:val="22"/>
          <w:szCs w:val="22"/>
        </w:rPr>
        <w:t xml:space="preserve"> ....</w:t>
      </w:r>
      <w:proofErr w:type="gramEnd"/>
      <w:r w:rsidRPr="007628B0">
        <w:rPr>
          <w:rFonts w:ascii="Verdana" w:hAnsi="Verdana"/>
          <w:sz w:val="22"/>
          <w:szCs w:val="22"/>
        </w:rPr>
        <w:t xml:space="preserve"> .</w:t>
      </w:r>
    </w:p>
    <w:p w14:paraId="6B12360B" w14:textId="77777777" w:rsidR="005E3A0B" w:rsidRDefault="005E3A0B" w:rsidP="00651790">
      <w:pPr>
        <w:pStyle w:val="Sansinterligne"/>
        <w:jc w:val="both"/>
        <w:rPr>
          <w:rFonts w:ascii="Verdana" w:hAnsi="Verdana"/>
          <w:sz w:val="22"/>
          <w:szCs w:val="22"/>
        </w:rPr>
      </w:pPr>
    </w:p>
    <w:p w14:paraId="0EDD8031" w14:textId="5AB56D1E" w:rsidR="00711B74" w:rsidRPr="007628B0" w:rsidRDefault="00711B74" w:rsidP="00BD6905">
      <w:pPr>
        <w:pStyle w:val="Sansinterligne"/>
        <w:jc w:val="center"/>
        <w:rPr>
          <w:rFonts w:ascii="Verdana" w:hAnsi="Verdana"/>
          <w:sz w:val="22"/>
          <w:szCs w:val="22"/>
        </w:rPr>
      </w:pPr>
      <w:r w:rsidRPr="007628B0">
        <w:rPr>
          <w:rFonts w:ascii="Verdana" w:hAnsi="Verdana"/>
          <w:sz w:val="22"/>
          <w:szCs w:val="22"/>
        </w:rPr>
        <w:t>***</w:t>
      </w:r>
      <w:r w:rsidR="00BD6905" w:rsidRPr="007628B0">
        <w:rPr>
          <w:rFonts w:ascii="Verdana" w:hAnsi="Verdana"/>
          <w:sz w:val="22"/>
          <w:szCs w:val="22"/>
        </w:rPr>
        <w:t>**</w:t>
      </w:r>
    </w:p>
    <w:p w14:paraId="50664051" w14:textId="77777777" w:rsidR="00C014FA" w:rsidRPr="007628B0" w:rsidRDefault="00C014FA" w:rsidP="00BE4802">
      <w:pPr>
        <w:pStyle w:val="Sansinterligne"/>
        <w:jc w:val="both"/>
        <w:rPr>
          <w:rFonts w:ascii="Verdana" w:hAnsi="Verdana"/>
          <w:sz w:val="22"/>
          <w:szCs w:val="22"/>
        </w:rPr>
      </w:pPr>
    </w:p>
    <w:p w14:paraId="398D1C10" w14:textId="77777777" w:rsidR="00C00187" w:rsidRPr="007628B0" w:rsidRDefault="00C00187" w:rsidP="00BE4802">
      <w:pPr>
        <w:pStyle w:val="Sansinterligne"/>
        <w:jc w:val="both"/>
        <w:rPr>
          <w:rFonts w:ascii="Verdana" w:hAnsi="Verdana"/>
          <w:sz w:val="22"/>
          <w:szCs w:val="22"/>
        </w:rPr>
      </w:pPr>
    </w:p>
    <w:p w14:paraId="2095C702" w14:textId="6B315C9B" w:rsidR="00711B74" w:rsidRPr="007628B0" w:rsidRDefault="00711B74" w:rsidP="000A4102">
      <w:pPr>
        <w:pStyle w:val="Sansinterligne"/>
        <w:jc w:val="center"/>
        <w:rPr>
          <w:rFonts w:ascii="Verdana" w:hAnsi="Verdana"/>
          <w:b/>
          <w:bCs/>
          <w:sz w:val="22"/>
          <w:szCs w:val="22"/>
        </w:rPr>
      </w:pPr>
      <w:r w:rsidRPr="007628B0">
        <w:rPr>
          <w:rFonts w:ascii="Verdana" w:hAnsi="Verdana"/>
          <w:b/>
          <w:bCs/>
          <w:sz w:val="22"/>
          <w:szCs w:val="22"/>
        </w:rPr>
        <w:t>ARRÊTE</w:t>
      </w:r>
    </w:p>
    <w:p w14:paraId="165DF72A" w14:textId="77777777" w:rsidR="00122543" w:rsidRPr="007628B0" w:rsidRDefault="00122543" w:rsidP="00BE4802">
      <w:pPr>
        <w:pStyle w:val="Sansinterligne"/>
        <w:jc w:val="both"/>
        <w:rPr>
          <w:rFonts w:ascii="Verdana" w:hAnsi="Verdana"/>
          <w:sz w:val="22"/>
          <w:szCs w:val="22"/>
        </w:rPr>
      </w:pPr>
    </w:p>
    <w:p w14:paraId="129FB88A" w14:textId="326D1EAC" w:rsidR="00651790" w:rsidRDefault="00651790" w:rsidP="00651790">
      <w:pPr>
        <w:pStyle w:val="Sansinterligne"/>
        <w:jc w:val="both"/>
        <w:rPr>
          <w:rFonts w:ascii="Verdana" w:hAnsi="Verdana"/>
          <w:color w:val="E97132" w:themeColor="accent2"/>
          <w:sz w:val="22"/>
          <w:szCs w:val="22"/>
        </w:rPr>
      </w:pPr>
      <w:r w:rsidRPr="00651790">
        <w:rPr>
          <w:rFonts w:ascii="Verdana" w:hAnsi="Verdana"/>
          <w:b/>
          <w:bCs/>
          <w:sz w:val="22"/>
          <w:szCs w:val="22"/>
        </w:rPr>
        <w:t>Article 1</w:t>
      </w:r>
      <w:r w:rsidRPr="00651790">
        <w:rPr>
          <w:rFonts w:ascii="Verdana" w:hAnsi="Verdana"/>
          <w:b/>
          <w:bCs/>
          <w:sz w:val="22"/>
          <w:szCs w:val="22"/>
          <w:vertAlign w:val="superscript"/>
        </w:rPr>
        <w:t>er</w:t>
      </w:r>
      <w:r w:rsidR="00660651">
        <w:rPr>
          <w:rFonts w:ascii="Verdana" w:hAnsi="Verdana"/>
          <w:b/>
          <w:bCs/>
          <w:sz w:val="22"/>
          <w:szCs w:val="22"/>
        </w:rPr>
        <w:t xml:space="preserve"> : </w:t>
      </w:r>
      <w:r w:rsidRPr="00651790">
        <w:rPr>
          <w:rFonts w:ascii="Verdana" w:hAnsi="Verdana"/>
          <w:sz w:val="22"/>
          <w:szCs w:val="22"/>
        </w:rPr>
        <w:t xml:space="preserve">M./Mme </w:t>
      </w:r>
      <w:r w:rsidR="00660651">
        <w:rPr>
          <w:rFonts w:ascii="Verdana" w:hAnsi="Verdana"/>
          <w:sz w:val="22"/>
          <w:szCs w:val="22"/>
        </w:rPr>
        <w:t>…………………</w:t>
      </w:r>
      <w:proofErr w:type="gramStart"/>
      <w:r w:rsidR="00660651">
        <w:rPr>
          <w:rFonts w:ascii="Verdana" w:hAnsi="Verdana"/>
          <w:sz w:val="22"/>
          <w:szCs w:val="22"/>
        </w:rPr>
        <w:t>…….</w:t>
      </w:r>
      <w:proofErr w:type="gramEnd"/>
      <w:r w:rsidR="00660651">
        <w:rPr>
          <w:rFonts w:ascii="Verdana" w:hAnsi="Verdana"/>
          <w:sz w:val="22"/>
          <w:szCs w:val="22"/>
        </w:rPr>
        <w:t>.</w:t>
      </w:r>
      <w:r w:rsidRPr="00651790">
        <w:rPr>
          <w:rFonts w:ascii="Verdana" w:hAnsi="Verdana"/>
          <w:sz w:val="22"/>
          <w:szCs w:val="22"/>
        </w:rPr>
        <w:t xml:space="preserve">, bénéficie d'un congé supplémentaire de naissance d'une durée de </w:t>
      </w:r>
      <w:r w:rsidR="00660651" w:rsidRPr="00660651">
        <w:rPr>
          <w:rFonts w:ascii="Verdana" w:hAnsi="Verdana"/>
          <w:color w:val="E97132" w:themeColor="accent2"/>
          <w:sz w:val="22"/>
          <w:szCs w:val="22"/>
        </w:rPr>
        <w:t>(</w:t>
      </w:r>
      <w:r w:rsidRPr="00660651">
        <w:rPr>
          <w:rFonts w:ascii="Verdana" w:hAnsi="Verdana"/>
          <w:color w:val="E97132" w:themeColor="accent2"/>
          <w:sz w:val="22"/>
          <w:szCs w:val="22"/>
        </w:rPr>
        <w:t>un mois / deux mois</w:t>
      </w:r>
      <w:r w:rsidR="00660651" w:rsidRPr="00660651">
        <w:rPr>
          <w:rFonts w:ascii="Verdana" w:hAnsi="Verdana"/>
          <w:color w:val="E97132" w:themeColor="accent2"/>
          <w:sz w:val="22"/>
          <w:szCs w:val="22"/>
        </w:rPr>
        <w:t>)</w:t>
      </w:r>
      <w:r w:rsidRPr="00660651">
        <w:rPr>
          <w:rFonts w:ascii="Verdana" w:hAnsi="Verdana"/>
          <w:color w:val="E97132" w:themeColor="accent2"/>
          <w:sz w:val="22"/>
          <w:szCs w:val="22"/>
        </w:rPr>
        <w:t>.</w:t>
      </w:r>
    </w:p>
    <w:p w14:paraId="3B680DFC" w14:textId="77777777" w:rsidR="00660651" w:rsidRPr="00651790" w:rsidRDefault="00660651" w:rsidP="00651790">
      <w:pPr>
        <w:pStyle w:val="Sansinterligne"/>
        <w:jc w:val="both"/>
        <w:rPr>
          <w:rFonts w:ascii="Verdana" w:hAnsi="Verdana"/>
          <w:sz w:val="22"/>
          <w:szCs w:val="22"/>
        </w:rPr>
      </w:pPr>
    </w:p>
    <w:p w14:paraId="14774719" w14:textId="1625892D" w:rsidR="00651790" w:rsidRPr="00660651" w:rsidRDefault="00651790" w:rsidP="00651790">
      <w:pPr>
        <w:pStyle w:val="Sansinterligne"/>
        <w:jc w:val="both"/>
        <w:rPr>
          <w:rFonts w:ascii="Verdana" w:hAnsi="Verdana"/>
          <w:b/>
          <w:bCs/>
          <w:sz w:val="22"/>
          <w:szCs w:val="22"/>
        </w:rPr>
      </w:pPr>
      <w:r w:rsidRPr="00660651">
        <w:rPr>
          <w:rFonts w:ascii="Verdana" w:hAnsi="Verdana"/>
          <w:b/>
          <w:bCs/>
          <w:sz w:val="22"/>
          <w:szCs w:val="22"/>
        </w:rPr>
        <w:t>Article 2</w:t>
      </w:r>
      <w:r w:rsidR="00660651" w:rsidRPr="00660651">
        <w:rPr>
          <w:rFonts w:ascii="Verdana" w:hAnsi="Verdana"/>
          <w:b/>
          <w:bCs/>
          <w:sz w:val="22"/>
          <w:szCs w:val="22"/>
        </w:rPr>
        <w:t> :</w:t>
      </w:r>
    </w:p>
    <w:p w14:paraId="3EEF5011" w14:textId="3DB4BC82" w:rsidR="00651790" w:rsidRPr="00651790" w:rsidRDefault="00651790" w:rsidP="00651790">
      <w:pPr>
        <w:pStyle w:val="Sansinterligne"/>
        <w:jc w:val="both"/>
        <w:rPr>
          <w:rFonts w:ascii="Verdana" w:hAnsi="Verdana"/>
          <w:sz w:val="22"/>
          <w:szCs w:val="22"/>
        </w:rPr>
      </w:pPr>
      <w:r w:rsidRPr="00651790">
        <w:rPr>
          <w:rFonts w:ascii="Verdana" w:hAnsi="Verdana"/>
          <w:sz w:val="22"/>
          <w:szCs w:val="22"/>
        </w:rPr>
        <w:t xml:space="preserve">Ce congé est accordé du </w:t>
      </w:r>
      <w:r w:rsidR="00660651">
        <w:rPr>
          <w:rFonts w:ascii="Verdana" w:hAnsi="Verdana"/>
          <w:sz w:val="22"/>
          <w:szCs w:val="22"/>
        </w:rPr>
        <w:t>….</w:t>
      </w:r>
      <w:r w:rsidRPr="00651790">
        <w:rPr>
          <w:rFonts w:ascii="Verdana" w:hAnsi="Verdana"/>
          <w:sz w:val="22"/>
          <w:szCs w:val="22"/>
        </w:rPr>
        <w:t xml:space="preserve"> </w:t>
      </w:r>
      <w:proofErr w:type="gramStart"/>
      <w:r w:rsidRPr="00651790">
        <w:rPr>
          <w:rFonts w:ascii="Verdana" w:hAnsi="Verdana"/>
          <w:sz w:val="22"/>
          <w:szCs w:val="22"/>
        </w:rPr>
        <w:t>au</w:t>
      </w:r>
      <w:proofErr w:type="gramEnd"/>
      <w:r w:rsidRPr="00651790">
        <w:rPr>
          <w:rFonts w:ascii="Verdana" w:hAnsi="Verdana"/>
          <w:sz w:val="22"/>
          <w:szCs w:val="22"/>
        </w:rPr>
        <w:t xml:space="preserve"> </w:t>
      </w:r>
      <w:r w:rsidR="00660651">
        <w:rPr>
          <w:rFonts w:ascii="Verdana" w:hAnsi="Verdana"/>
          <w:sz w:val="22"/>
          <w:szCs w:val="22"/>
        </w:rPr>
        <w:t>….</w:t>
      </w:r>
      <w:r w:rsidRPr="00651790">
        <w:rPr>
          <w:rFonts w:ascii="Verdana" w:hAnsi="Verdana"/>
          <w:sz w:val="22"/>
          <w:szCs w:val="22"/>
        </w:rPr>
        <w:t xml:space="preserve"> </w:t>
      </w:r>
      <w:proofErr w:type="gramStart"/>
      <w:r w:rsidRPr="00651790">
        <w:rPr>
          <w:rFonts w:ascii="Verdana" w:hAnsi="Verdana"/>
          <w:sz w:val="22"/>
          <w:szCs w:val="22"/>
        </w:rPr>
        <w:t>inclus</w:t>
      </w:r>
      <w:proofErr w:type="gramEnd"/>
      <w:r w:rsidRPr="00651790">
        <w:rPr>
          <w:rFonts w:ascii="Verdana" w:hAnsi="Verdana"/>
          <w:sz w:val="22"/>
          <w:szCs w:val="22"/>
        </w:rPr>
        <w:t>.</w:t>
      </w:r>
    </w:p>
    <w:p w14:paraId="65E0F4B6" w14:textId="146BD40F" w:rsidR="00660651" w:rsidRPr="00660651" w:rsidRDefault="00660651" w:rsidP="00651790">
      <w:pPr>
        <w:pStyle w:val="Sansinterligne"/>
        <w:jc w:val="both"/>
        <w:rPr>
          <w:rFonts w:ascii="Verdana" w:hAnsi="Verdana"/>
          <w:color w:val="E97132" w:themeColor="accent2"/>
          <w:sz w:val="22"/>
          <w:szCs w:val="22"/>
          <w:u w:val="single"/>
        </w:rPr>
      </w:pPr>
      <w:proofErr w:type="gramStart"/>
      <w:r w:rsidRPr="00660651">
        <w:rPr>
          <w:rFonts w:ascii="Verdana" w:hAnsi="Verdana"/>
          <w:color w:val="E97132" w:themeColor="accent2"/>
          <w:sz w:val="22"/>
          <w:szCs w:val="22"/>
          <w:u w:val="single"/>
        </w:rPr>
        <w:t>OU</w:t>
      </w:r>
      <w:proofErr w:type="gramEnd"/>
    </w:p>
    <w:p w14:paraId="7DDF68AD" w14:textId="59B09214" w:rsidR="00651790" w:rsidRPr="00651790" w:rsidRDefault="00651790" w:rsidP="00651790">
      <w:pPr>
        <w:pStyle w:val="Sansinterligne"/>
        <w:jc w:val="both"/>
        <w:rPr>
          <w:rFonts w:ascii="Verdana" w:hAnsi="Verdana"/>
          <w:sz w:val="22"/>
          <w:szCs w:val="22"/>
        </w:rPr>
      </w:pPr>
      <w:r w:rsidRPr="00651790">
        <w:rPr>
          <w:rFonts w:ascii="Verdana" w:hAnsi="Verdana"/>
          <w:sz w:val="22"/>
          <w:szCs w:val="22"/>
        </w:rPr>
        <w:t>Le cas échéant, il est fractionné selon les périodes suivantes :</w:t>
      </w:r>
    </w:p>
    <w:p w14:paraId="7EBFA024" w14:textId="324118C9" w:rsidR="00651790" w:rsidRPr="00651790" w:rsidRDefault="00651790" w:rsidP="00660651">
      <w:pPr>
        <w:pStyle w:val="Sansinterligne"/>
        <w:numPr>
          <w:ilvl w:val="0"/>
          <w:numId w:val="3"/>
        </w:numPr>
        <w:jc w:val="both"/>
        <w:rPr>
          <w:rFonts w:ascii="Verdana" w:hAnsi="Verdana"/>
          <w:sz w:val="22"/>
          <w:szCs w:val="22"/>
        </w:rPr>
      </w:pPr>
      <w:proofErr w:type="gramStart"/>
      <w:r w:rsidRPr="00651790">
        <w:rPr>
          <w:rFonts w:ascii="Verdana" w:hAnsi="Verdana"/>
          <w:sz w:val="22"/>
          <w:szCs w:val="22"/>
        </w:rPr>
        <w:t>du</w:t>
      </w:r>
      <w:proofErr w:type="gramEnd"/>
      <w:r w:rsidRPr="00651790">
        <w:rPr>
          <w:rFonts w:ascii="Verdana" w:hAnsi="Verdana"/>
          <w:sz w:val="22"/>
          <w:szCs w:val="22"/>
        </w:rPr>
        <w:t xml:space="preserve"> </w:t>
      </w:r>
      <w:r w:rsidR="00660651">
        <w:rPr>
          <w:rFonts w:ascii="Verdana" w:hAnsi="Verdana"/>
          <w:sz w:val="22"/>
          <w:szCs w:val="22"/>
        </w:rPr>
        <w:t>….</w:t>
      </w:r>
      <w:r w:rsidRPr="00651790">
        <w:rPr>
          <w:rFonts w:ascii="Verdana" w:hAnsi="Verdana"/>
          <w:sz w:val="22"/>
          <w:szCs w:val="22"/>
        </w:rPr>
        <w:t xml:space="preserve"> </w:t>
      </w:r>
      <w:proofErr w:type="gramStart"/>
      <w:r w:rsidRPr="00651790">
        <w:rPr>
          <w:rFonts w:ascii="Verdana" w:hAnsi="Verdana"/>
          <w:sz w:val="22"/>
          <w:szCs w:val="22"/>
        </w:rPr>
        <w:t xml:space="preserve">au </w:t>
      </w:r>
      <w:r w:rsidR="00660651">
        <w:rPr>
          <w:rFonts w:ascii="Verdana" w:hAnsi="Verdana"/>
          <w:sz w:val="22"/>
          <w:szCs w:val="22"/>
        </w:rPr>
        <w:t>….</w:t>
      </w:r>
      <w:proofErr w:type="gramEnd"/>
      <w:r w:rsidRPr="00651790">
        <w:rPr>
          <w:rFonts w:ascii="Verdana" w:hAnsi="Verdana"/>
          <w:sz w:val="22"/>
          <w:szCs w:val="22"/>
        </w:rPr>
        <w:t xml:space="preserve"> ; </w:t>
      </w:r>
    </w:p>
    <w:p w14:paraId="186F897B" w14:textId="3A6FA3B8" w:rsidR="00651790" w:rsidRPr="00651790" w:rsidRDefault="00651790" w:rsidP="00660651">
      <w:pPr>
        <w:pStyle w:val="Sansinterligne"/>
        <w:numPr>
          <w:ilvl w:val="0"/>
          <w:numId w:val="3"/>
        </w:numPr>
        <w:jc w:val="both"/>
        <w:rPr>
          <w:rFonts w:ascii="Verdana" w:hAnsi="Verdana"/>
          <w:sz w:val="22"/>
          <w:szCs w:val="22"/>
        </w:rPr>
      </w:pPr>
      <w:proofErr w:type="gramStart"/>
      <w:r w:rsidRPr="00651790">
        <w:rPr>
          <w:rFonts w:ascii="Verdana" w:hAnsi="Verdana"/>
          <w:sz w:val="22"/>
          <w:szCs w:val="22"/>
        </w:rPr>
        <w:t>du</w:t>
      </w:r>
      <w:proofErr w:type="gramEnd"/>
      <w:r w:rsidRPr="00651790">
        <w:rPr>
          <w:rFonts w:ascii="Verdana" w:hAnsi="Verdana"/>
          <w:sz w:val="22"/>
          <w:szCs w:val="22"/>
        </w:rPr>
        <w:t xml:space="preserve"> </w:t>
      </w:r>
      <w:r w:rsidR="00660651">
        <w:rPr>
          <w:rFonts w:ascii="Verdana" w:hAnsi="Verdana"/>
          <w:sz w:val="22"/>
          <w:szCs w:val="22"/>
        </w:rPr>
        <w:t>….</w:t>
      </w:r>
      <w:r w:rsidRPr="00651790">
        <w:rPr>
          <w:rFonts w:ascii="Verdana" w:hAnsi="Verdana"/>
          <w:sz w:val="22"/>
          <w:szCs w:val="22"/>
        </w:rPr>
        <w:t xml:space="preserve"> </w:t>
      </w:r>
      <w:proofErr w:type="gramStart"/>
      <w:r w:rsidRPr="00651790">
        <w:rPr>
          <w:rFonts w:ascii="Verdana" w:hAnsi="Verdana"/>
          <w:sz w:val="22"/>
          <w:szCs w:val="22"/>
        </w:rPr>
        <w:t>au</w:t>
      </w:r>
      <w:proofErr w:type="gramEnd"/>
      <w:r w:rsidRPr="00651790">
        <w:rPr>
          <w:rFonts w:ascii="Verdana" w:hAnsi="Verdana"/>
          <w:sz w:val="22"/>
          <w:szCs w:val="22"/>
        </w:rPr>
        <w:t xml:space="preserve"> </w:t>
      </w:r>
      <w:r w:rsidR="00660651">
        <w:rPr>
          <w:rFonts w:ascii="Verdana" w:hAnsi="Verdana"/>
          <w:sz w:val="22"/>
          <w:szCs w:val="22"/>
        </w:rPr>
        <w:t>…….</w:t>
      </w:r>
      <w:r w:rsidRPr="00651790">
        <w:rPr>
          <w:rFonts w:ascii="Verdana" w:hAnsi="Verdana"/>
          <w:sz w:val="22"/>
          <w:szCs w:val="22"/>
        </w:rPr>
        <w:t xml:space="preserve"> </w:t>
      </w:r>
    </w:p>
    <w:p w14:paraId="2BE08706" w14:textId="77777777" w:rsidR="00660651" w:rsidRDefault="00660651" w:rsidP="00651790">
      <w:pPr>
        <w:pStyle w:val="Sansinterligne"/>
        <w:jc w:val="both"/>
        <w:rPr>
          <w:rFonts w:ascii="Verdana" w:hAnsi="Verdana"/>
          <w:sz w:val="22"/>
          <w:szCs w:val="22"/>
        </w:rPr>
      </w:pPr>
    </w:p>
    <w:p w14:paraId="09F9E5AA" w14:textId="65BF1F63" w:rsidR="00651790" w:rsidRPr="00660651" w:rsidRDefault="00651790" w:rsidP="00651790">
      <w:pPr>
        <w:pStyle w:val="Sansinterligne"/>
        <w:jc w:val="both"/>
        <w:rPr>
          <w:rFonts w:ascii="Verdana" w:hAnsi="Verdana"/>
          <w:b/>
          <w:bCs/>
          <w:sz w:val="22"/>
          <w:szCs w:val="22"/>
        </w:rPr>
      </w:pPr>
      <w:r w:rsidRPr="00660651">
        <w:rPr>
          <w:rFonts w:ascii="Verdana" w:hAnsi="Verdana"/>
          <w:b/>
          <w:bCs/>
          <w:sz w:val="22"/>
          <w:szCs w:val="22"/>
        </w:rPr>
        <w:t>Article 3</w:t>
      </w:r>
      <w:r w:rsidR="00660651">
        <w:rPr>
          <w:rFonts w:ascii="Verdana" w:hAnsi="Verdana"/>
          <w:b/>
          <w:bCs/>
          <w:sz w:val="22"/>
          <w:szCs w:val="22"/>
        </w:rPr>
        <w:t> :</w:t>
      </w:r>
    </w:p>
    <w:p w14:paraId="2CE44BC5" w14:textId="37268A0E" w:rsidR="00C772BF" w:rsidRPr="00C772BF" w:rsidRDefault="00651790" w:rsidP="00C772BF">
      <w:pPr>
        <w:pStyle w:val="Sansinterligne"/>
        <w:jc w:val="both"/>
        <w:rPr>
          <w:rFonts w:ascii="Verdana" w:hAnsi="Verdana"/>
          <w:sz w:val="22"/>
          <w:szCs w:val="22"/>
        </w:rPr>
      </w:pPr>
      <w:r w:rsidRPr="00651790">
        <w:rPr>
          <w:rFonts w:ascii="Verdana" w:hAnsi="Verdana"/>
          <w:sz w:val="22"/>
          <w:szCs w:val="22"/>
        </w:rPr>
        <w:t xml:space="preserve">Durant cette période, </w:t>
      </w:r>
      <w:r w:rsidR="00C772BF">
        <w:rPr>
          <w:rFonts w:ascii="Verdana" w:hAnsi="Verdana"/>
          <w:sz w:val="22"/>
          <w:szCs w:val="22"/>
        </w:rPr>
        <w:t xml:space="preserve">la rémunération de l’agent est </w:t>
      </w:r>
      <w:r w:rsidR="00C772BF" w:rsidRPr="00C772BF">
        <w:rPr>
          <w:rFonts w:ascii="Verdana" w:hAnsi="Verdana"/>
          <w:sz w:val="22"/>
          <w:szCs w:val="22"/>
        </w:rPr>
        <w:t>maintenue de manière partielle :</w:t>
      </w:r>
    </w:p>
    <w:p w14:paraId="4D3BA227" w14:textId="63D2C65B" w:rsidR="00C772BF" w:rsidRPr="00C772BF" w:rsidRDefault="00C772BF" w:rsidP="00C772BF">
      <w:pPr>
        <w:pStyle w:val="Sansinterligne"/>
        <w:numPr>
          <w:ilvl w:val="0"/>
          <w:numId w:val="4"/>
        </w:numPr>
        <w:jc w:val="both"/>
        <w:rPr>
          <w:rFonts w:ascii="Verdana" w:hAnsi="Verdana"/>
          <w:sz w:val="22"/>
          <w:szCs w:val="22"/>
        </w:rPr>
      </w:pPr>
      <w:r w:rsidRPr="00C772BF">
        <w:rPr>
          <w:rFonts w:ascii="Verdana" w:hAnsi="Verdana"/>
          <w:sz w:val="22"/>
          <w:szCs w:val="22"/>
        </w:rPr>
        <w:t>70 % du traitement le premier mois ;</w:t>
      </w:r>
    </w:p>
    <w:p w14:paraId="03C886FE" w14:textId="281086EC" w:rsidR="00C772BF" w:rsidRPr="00C772BF" w:rsidRDefault="00C772BF" w:rsidP="00C772BF">
      <w:pPr>
        <w:pStyle w:val="Sansinterligne"/>
        <w:numPr>
          <w:ilvl w:val="0"/>
          <w:numId w:val="4"/>
        </w:numPr>
        <w:jc w:val="both"/>
        <w:rPr>
          <w:rFonts w:ascii="Verdana" w:hAnsi="Verdana"/>
          <w:sz w:val="22"/>
          <w:szCs w:val="22"/>
        </w:rPr>
      </w:pPr>
      <w:r w:rsidRPr="00C772BF">
        <w:rPr>
          <w:rFonts w:ascii="Verdana" w:hAnsi="Verdana"/>
          <w:sz w:val="22"/>
          <w:szCs w:val="22"/>
        </w:rPr>
        <w:t>60 % le second mois.</w:t>
      </w:r>
    </w:p>
    <w:p w14:paraId="3EEF6310" w14:textId="77777777" w:rsidR="00C772BF" w:rsidRPr="00C772BF" w:rsidRDefault="00C772BF" w:rsidP="00C772BF">
      <w:pPr>
        <w:pStyle w:val="Sansinterligne"/>
        <w:jc w:val="both"/>
        <w:rPr>
          <w:rFonts w:ascii="Verdana" w:hAnsi="Verdana"/>
          <w:sz w:val="22"/>
          <w:szCs w:val="22"/>
        </w:rPr>
      </w:pPr>
      <w:r w:rsidRPr="00C772BF">
        <w:rPr>
          <w:rFonts w:ascii="Verdana" w:hAnsi="Verdana"/>
          <w:sz w:val="22"/>
          <w:szCs w:val="22"/>
        </w:rPr>
        <w:t>Le SFT et l’indemnité de résidence continuent d’être versés en intégralité.</w:t>
      </w:r>
    </w:p>
    <w:p w14:paraId="52EC6427" w14:textId="00B83DC6" w:rsidR="00651790" w:rsidRPr="00651790" w:rsidRDefault="00C772BF" w:rsidP="00C772BF">
      <w:pPr>
        <w:pStyle w:val="Sansinterligne"/>
        <w:jc w:val="both"/>
        <w:rPr>
          <w:rFonts w:ascii="Verdana" w:hAnsi="Verdana"/>
          <w:sz w:val="22"/>
          <w:szCs w:val="22"/>
        </w:rPr>
      </w:pPr>
      <w:r w:rsidRPr="00C772BF">
        <w:rPr>
          <w:rFonts w:ascii="Verdana" w:hAnsi="Verdana"/>
          <w:sz w:val="22"/>
          <w:szCs w:val="22"/>
        </w:rPr>
        <w:lastRenderedPageBreak/>
        <w:t>Le régime indemnitaire, et le cas échéant la NBI, sont versés dans les mêmes proportions que le traitement indiciaire, soit 70% le 1er mois et 60% le 2ème mois.</w:t>
      </w:r>
    </w:p>
    <w:p w14:paraId="2F9F2991" w14:textId="77777777" w:rsidR="00660651" w:rsidRDefault="00660651" w:rsidP="00651790">
      <w:pPr>
        <w:pStyle w:val="Sansinterligne"/>
        <w:jc w:val="both"/>
        <w:rPr>
          <w:rFonts w:ascii="Verdana" w:hAnsi="Verdana"/>
          <w:sz w:val="22"/>
          <w:szCs w:val="22"/>
        </w:rPr>
      </w:pPr>
    </w:p>
    <w:p w14:paraId="1BBF7FF5" w14:textId="7F78C279" w:rsidR="00C00187" w:rsidRPr="007628B0" w:rsidRDefault="00C00187" w:rsidP="00C00187">
      <w:pPr>
        <w:pStyle w:val="Sansinterligne"/>
        <w:rPr>
          <w:rFonts w:ascii="Verdana" w:hAnsi="Verdana"/>
          <w:sz w:val="22"/>
          <w:szCs w:val="22"/>
        </w:rPr>
      </w:pPr>
      <w:r w:rsidRPr="007628B0">
        <w:rPr>
          <w:rFonts w:ascii="Verdana" w:hAnsi="Verdana"/>
          <w:b/>
          <w:bCs/>
          <w:sz w:val="22"/>
          <w:szCs w:val="22"/>
        </w:rPr>
        <w:t xml:space="preserve">Article </w:t>
      </w:r>
      <w:r w:rsidR="00C772BF">
        <w:rPr>
          <w:rFonts w:ascii="Verdana" w:hAnsi="Verdana"/>
          <w:b/>
          <w:bCs/>
          <w:sz w:val="22"/>
          <w:szCs w:val="22"/>
        </w:rPr>
        <w:t xml:space="preserve">4 </w:t>
      </w:r>
      <w:r w:rsidRPr="007628B0">
        <w:rPr>
          <w:rFonts w:ascii="Verdana" w:hAnsi="Verdana"/>
          <w:sz w:val="22"/>
          <w:szCs w:val="22"/>
        </w:rPr>
        <w:t>:</w:t>
      </w:r>
      <w:r w:rsidRPr="007628B0">
        <w:rPr>
          <w:rFonts w:ascii="Verdana" w:eastAsia="Times New Roman" w:hAnsi="Verdana" w:cs="Times New Roman"/>
          <w:kern w:val="0"/>
          <w:sz w:val="22"/>
          <w:szCs w:val="22"/>
          <w:lang w:eastAsia="fr-FR"/>
          <w14:ligatures w14:val="none"/>
        </w:rPr>
        <w:t xml:space="preserve"> </w:t>
      </w:r>
      <w:r w:rsidRPr="007628B0">
        <w:rPr>
          <w:rFonts w:ascii="Verdana" w:hAnsi="Verdana"/>
          <w:sz w:val="22"/>
          <w:szCs w:val="22"/>
        </w:rPr>
        <w:t xml:space="preserve">Le Secrétaire </w:t>
      </w:r>
      <w:r w:rsidR="007628B0">
        <w:rPr>
          <w:rFonts w:ascii="Verdana" w:hAnsi="Verdana"/>
          <w:sz w:val="22"/>
          <w:szCs w:val="22"/>
        </w:rPr>
        <w:t>G</w:t>
      </w:r>
      <w:r w:rsidRPr="007628B0">
        <w:rPr>
          <w:rFonts w:ascii="Verdana" w:hAnsi="Verdana"/>
          <w:sz w:val="22"/>
          <w:szCs w:val="22"/>
        </w:rPr>
        <w:t xml:space="preserve">énéral </w:t>
      </w:r>
      <w:r w:rsidR="00C627BA" w:rsidRPr="007628B0">
        <w:rPr>
          <w:rFonts w:ascii="Verdana" w:hAnsi="Verdana"/>
          <w:sz w:val="22"/>
          <w:szCs w:val="22"/>
        </w:rPr>
        <w:t xml:space="preserve">de </w:t>
      </w:r>
      <w:r w:rsidR="007628B0">
        <w:rPr>
          <w:rFonts w:ascii="Verdana" w:hAnsi="Verdana"/>
          <w:sz w:val="22"/>
          <w:szCs w:val="22"/>
        </w:rPr>
        <w:t>M</w:t>
      </w:r>
      <w:r w:rsidR="00C627BA" w:rsidRPr="007628B0">
        <w:rPr>
          <w:rFonts w:ascii="Verdana" w:hAnsi="Verdana"/>
          <w:sz w:val="22"/>
          <w:szCs w:val="22"/>
        </w:rPr>
        <w:t xml:space="preserve">airie </w:t>
      </w:r>
      <w:r w:rsidRPr="007628B0">
        <w:rPr>
          <w:rFonts w:ascii="Verdana" w:hAnsi="Verdana"/>
          <w:color w:val="E97132" w:themeColor="accent2"/>
          <w:sz w:val="22"/>
          <w:szCs w:val="22"/>
        </w:rPr>
        <w:t>(</w:t>
      </w:r>
      <w:r w:rsidRPr="007628B0">
        <w:rPr>
          <w:rFonts w:ascii="Verdana" w:hAnsi="Verdana"/>
          <w:i/>
          <w:color w:val="E97132" w:themeColor="accent2"/>
          <w:sz w:val="22"/>
          <w:szCs w:val="22"/>
        </w:rPr>
        <w:t xml:space="preserve">ou le Directeur Général des </w:t>
      </w:r>
      <w:r w:rsidR="007628B0">
        <w:rPr>
          <w:rFonts w:ascii="Verdana" w:hAnsi="Verdana"/>
          <w:i/>
          <w:color w:val="E97132" w:themeColor="accent2"/>
          <w:sz w:val="22"/>
          <w:szCs w:val="22"/>
        </w:rPr>
        <w:t>S</w:t>
      </w:r>
      <w:r w:rsidRPr="007628B0">
        <w:rPr>
          <w:rFonts w:ascii="Verdana" w:hAnsi="Verdana"/>
          <w:i/>
          <w:color w:val="E97132" w:themeColor="accent2"/>
          <w:sz w:val="22"/>
          <w:szCs w:val="22"/>
        </w:rPr>
        <w:t>ervices</w:t>
      </w:r>
      <w:r w:rsidRPr="007628B0">
        <w:rPr>
          <w:rFonts w:ascii="Verdana" w:hAnsi="Verdana"/>
          <w:color w:val="E97132" w:themeColor="accent2"/>
          <w:sz w:val="22"/>
          <w:szCs w:val="22"/>
        </w:rPr>
        <w:t xml:space="preserve">) </w:t>
      </w:r>
      <w:r w:rsidRPr="007628B0">
        <w:rPr>
          <w:rFonts w:ascii="Verdana" w:hAnsi="Verdana"/>
          <w:sz w:val="22"/>
          <w:szCs w:val="22"/>
        </w:rPr>
        <w:t xml:space="preserve">est chargé de l’exécution du présent arrêté qui sera notifié à l’agent. </w:t>
      </w:r>
    </w:p>
    <w:p w14:paraId="4C97C8ED" w14:textId="77777777" w:rsidR="00AB4D91" w:rsidRDefault="00AB4D91" w:rsidP="00C00187">
      <w:pPr>
        <w:pStyle w:val="Sansinterligne"/>
        <w:rPr>
          <w:rFonts w:ascii="Verdana" w:hAnsi="Verdana"/>
          <w:sz w:val="20"/>
          <w:szCs w:val="20"/>
        </w:rPr>
      </w:pPr>
    </w:p>
    <w:p w14:paraId="4FA9A75C" w14:textId="77777777" w:rsidR="00AB4D91" w:rsidRPr="00001A17" w:rsidRDefault="00AB4D91" w:rsidP="00AB4D91">
      <w:pPr>
        <w:pStyle w:val="Sansinterligne"/>
        <w:rPr>
          <w:rFonts w:ascii="Verdana" w:hAnsi="Verdana"/>
          <w:sz w:val="22"/>
          <w:szCs w:val="22"/>
        </w:rPr>
      </w:pPr>
      <w:r w:rsidRPr="00001A17">
        <w:rPr>
          <w:rFonts w:ascii="Verdana" w:hAnsi="Verdana"/>
          <w:sz w:val="22"/>
          <w:szCs w:val="22"/>
          <w:u w:val="single"/>
        </w:rPr>
        <w:t>Ampliation adressée</w:t>
      </w:r>
      <w:r w:rsidRPr="00001A17">
        <w:rPr>
          <w:rFonts w:ascii="Verdana" w:hAnsi="Verdana"/>
          <w:sz w:val="22"/>
          <w:szCs w:val="22"/>
        </w:rPr>
        <w:t> :</w:t>
      </w:r>
    </w:p>
    <w:p w14:paraId="3A864D5D" w14:textId="77777777" w:rsidR="00AB4D91" w:rsidRPr="00001A17" w:rsidRDefault="00AB4D91" w:rsidP="00AB4D91">
      <w:pPr>
        <w:pStyle w:val="Sansinterligne"/>
        <w:rPr>
          <w:rFonts w:ascii="Verdana" w:hAnsi="Verdana"/>
          <w:sz w:val="22"/>
          <w:szCs w:val="22"/>
        </w:rPr>
      </w:pPr>
      <w:r w:rsidRPr="00001A17">
        <w:rPr>
          <w:rFonts w:ascii="Verdana" w:hAnsi="Verdana"/>
          <w:sz w:val="22"/>
          <w:szCs w:val="22"/>
        </w:rPr>
        <w:tab/>
        <w:t>- au Président du Centre de Gestion du Finistère (basedepartementale@cdg29.bzh)</w:t>
      </w:r>
    </w:p>
    <w:p w14:paraId="4D52B390" w14:textId="77777777" w:rsidR="00AB4D91" w:rsidRPr="00001A17" w:rsidRDefault="00AB4D91" w:rsidP="00AB4D91">
      <w:pPr>
        <w:pStyle w:val="Sansinterligne"/>
        <w:rPr>
          <w:rFonts w:ascii="Verdana" w:hAnsi="Verdana"/>
          <w:sz w:val="22"/>
          <w:szCs w:val="22"/>
        </w:rPr>
      </w:pPr>
      <w:r w:rsidRPr="00001A17">
        <w:rPr>
          <w:rFonts w:ascii="Verdana" w:hAnsi="Verdana"/>
          <w:sz w:val="22"/>
          <w:szCs w:val="22"/>
        </w:rPr>
        <w:tab/>
        <w:t>- au service de gestion comptable de la collectivité</w:t>
      </w:r>
    </w:p>
    <w:p w14:paraId="4B45CBD6" w14:textId="77777777" w:rsidR="00AB4D91" w:rsidRPr="00001A17" w:rsidRDefault="00AB4D91" w:rsidP="00C00187">
      <w:pPr>
        <w:pStyle w:val="Sansinterligne"/>
        <w:rPr>
          <w:rFonts w:ascii="Verdana" w:hAnsi="Verdana"/>
          <w:sz w:val="22"/>
          <w:szCs w:val="22"/>
        </w:rPr>
      </w:pPr>
    </w:p>
    <w:p w14:paraId="53483B0A" w14:textId="77777777" w:rsidR="00BE4802" w:rsidRDefault="00BE4802" w:rsidP="00BE4802">
      <w:pPr>
        <w:pStyle w:val="Sansinterligne"/>
        <w:jc w:val="both"/>
        <w:rPr>
          <w:rFonts w:ascii="Verdana" w:hAnsi="Verdana"/>
          <w:sz w:val="20"/>
          <w:szCs w:val="20"/>
        </w:rPr>
      </w:pPr>
    </w:p>
    <w:p w14:paraId="136779BC" w14:textId="77777777" w:rsidR="00AB4D91" w:rsidRPr="00C00187" w:rsidRDefault="00AB4D91" w:rsidP="00BE4802">
      <w:pPr>
        <w:pStyle w:val="Sansinterligne"/>
        <w:jc w:val="both"/>
        <w:rPr>
          <w:rFonts w:ascii="Verdana" w:hAnsi="Verdana"/>
          <w:sz w:val="20"/>
          <w:szCs w:val="20"/>
        </w:rPr>
      </w:pPr>
    </w:p>
    <w:p w14:paraId="3392B784" w14:textId="77777777" w:rsidR="00C014FA" w:rsidRPr="00C00187" w:rsidRDefault="00C014FA" w:rsidP="00BE4802">
      <w:pPr>
        <w:pStyle w:val="Sansinterligne"/>
        <w:jc w:val="both"/>
        <w:rPr>
          <w:rFonts w:ascii="Verdana" w:hAnsi="Verdana"/>
          <w:sz w:val="20"/>
          <w:szCs w:val="20"/>
        </w:rPr>
      </w:pPr>
    </w:p>
    <w:p w14:paraId="65B574C6" w14:textId="6FBB3074" w:rsidR="00711B74" w:rsidRPr="00C00187" w:rsidRDefault="00711B74" w:rsidP="00BE4802">
      <w:pPr>
        <w:pStyle w:val="Sansinterligne"/>
        <w:jc w:val="both"/>
        <w:rPr>
          <w:rFonts w:ascii="Verdana" w:hAnsi="Verdana"/>
          <w:sz w:val="20"/>
          <w:szCs w:val="20"/>
        </w:rPr>
      </w:pPr>
      <w:r w:rsidRPr="00C00187">
        <w:rPr>
          <w:rFonts w:ascii="Verdana" w:hAnsi="Verdana"/>
          <w:sz w:val="20"/>
          <w:szCs w:val="20"/>
        </w:rPr>
        <w:t>Fait à ........................., le .............................</w:t>
      </w:r>
    </w:p>
    <w:p w14:paraId="3B0093A9" w14:textId="77777777" w:rsidR="009B613E" w:rsidRPr="00C00187" w:rsidRDefault="009B613E" w:rsidP="009B613E">
      <w:pPr>
        <w:pStyle w:val="Sansinterligne"/>
        <w:jc w:val="both"/>
        <w:rPr>
          <w:rFonts w:ascii="Verdana" w:hAnsi="Verdana"/>
          <w:sz w:val="20"/>
          <w:szCs w:val="20"/>
        </w:rPr>
      </w:pPr>
    </w:p>
    <w:p w14:paraId="229AD310" w14:textId="77777777" w:rsidR="00C014FA" w:rsidRPr="00C00187" w:rsidRDefault="00C014FA" w:rsidP="009B613E">
      <w:pPr>
        <w:pStyle w:val="Sansinterligne"/>
        <w:jc w:val="both"/>
        <w:rPr>
          <w:rFonts w:ascii="Verdana" w:hAnsi="Verdana"/>
          <w:sz w:val="20"/>
          <w:szCs w:val="20"/>
        </w:rPr>
      </w:pPr>
    </w:p>
    <w:p w14:paraId="740B6FB4" w14:textId="77777777" w:rsidR="00802D4C" w:rsidRPr="00C00187" w:rsidRDefault="00802D4C" w:rsidP="009B613E">
      <w:pPr>
        <w:pStyle w:val="Sansinterligne"/>
        <w:jc w:val="both"/>
        <w:rPr>
          <w:rFonts w:ascii="Verdana" w:hAnsi="Verdana"/>
          <w:sz w:val="20"/>
          <w:szCs w:val="20"/>
        </w:rPr>
      </w:pPr>
    </w:p>
    <w:p w14:paraId="7D4DBE4C" w14:textId="77D463F5" w:rsidR="00711B74" w:rsidRPr="00C00187" w:rsidRDefault="009B613E" w:rsidP="009B613E">
      <w:pPr>
        <w:pStyle w:val="Sansinterligne"/>
        <w:jc w:val="both"/>
        <w:rPr>
          <w:rFonts w:ascii="Verdana" w:hAnsi="Verdana"/>
          <w:sz w:val="20"/>
          <w:szCs w:val="20"/>
        </w:rPr>
      </w:pPr>
      <w:r w:rsidRPr="00C00187">
        <w:rPr>
          <w:rFonts w:ascii="Verdana" w:hAnsi="Verdana"/>
          <w:sz w:val="20"/>
          <w:szCs w:val="20"/>
        </w:rPr>
        <w:t>Notifié le ................</w:t>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00711B74" w:rsidRPr="00C00187">
        <w:rPr>
          <w:rFonts w:ascii="Verdana" w:hAnsi="Verdana"/>
          <w:sz w:val="20"/>
          <w:szCs w:val="20"/>
        </w:rPr>
        <w:t>Le Maire / Le Président,</w:t>
      </w:r>
    </w:p>
    <w:p w14:paraId="2A8A58CE" w14:textId="56CF9CFC" w:rsidR="00711B74" w:rsidRPr="00C00187" w:rsidRDefault="009B613E" w:rsidP="009B613E">
      <w:pPr>
        <w:pStyle w:val="Sansinterligne"/>
        <w:jc w:val="both"/>
        <w:rPr>
          <w:rFonts w:ascii="Verdana" w:hAnsi="Verdana"/>
          <w:sz w:val="20"/>
          <w:szCs w:val="20"/>
        </w:rPr>
      </w:pPr>
      <w:r w:rsidRPr="00C00187">
        <w:rPr>
          <w:rFonts w:ascii="Verdana" w:hAnsi="Verdana"/>
          <w:sz w:val="20"/>
          <w:szCs w:val="20"/>
        </w:rPr>
        <w:t xml:space="preserve">Signature de l'agent </w:t>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Pr="00C00187">
        <w:rPr>
          <w:rFonts w:ascii="Verdana" w:hAnsi="Verdana"/>
          <w:sz w:val="20"/>
          <w:szCs w:val="20"/>
        </w:rPr>
        <w:tab/>
      </w:r>
      <w:r w:rsidR="00AB4D91">
        <w:rPr>
          <w:rFonts w:ascii="Verdana" w:hAnsi="Verdana"/>
          <w:sz w:val="20"/>
          <w:szCs w:val="20"/>
        </w:rPr>
        <w:t xml:space="preserve">       </w:t>
      </w:r>
      <w:proofErr w:type="gramStart"/>
      <w:r w:rsidR="00AB4D91">
        <w:rPr>
          <w:rFonts w:ascii="Verdana" w:hAnsi="Verdana"/>
          <w:sz w:val="20"/>
          <w:szCs w:val="20"/>
        </w:rPr>
        <w:t xml:space="preserve">   </w:t>
      </w:r>
      <w:r w:rsidR="00711B74" w:rsidRPr="00C00187">
        <w:rPr>
          <w:rFonts w:ascii="Verdana" w:hAnsi="Verdana"/>
          <w:sz w:val="20"/>
          <w:szCs w:val="20"/>
        </w:rPr>
        <w:t>(</w:t>
      </w:r>
      <w:proofErr w:type="gramEnd"/>
      <w:r w:rsidR="00711B74" w:rsidRPr="00C00187">
        <w:rPr>
          <w:rFonts w:ascii="Verdana" w:hAnsi="Verdana"/>
          <w:sz w:val="20"/>
          <w:szCs w:val="20"/>
        </w:rPr>
        <w:t>Nom, prénom)</w:t>
      </w:r>
    </w:p>
    <w:p w14:paraId="5750AEA2" w14:textId="12743591" w:rsidR="00711B74" w:rsidRPr="00C00187" w:rsidRDefault="00C00187" w:rsidP="00BE4802">
      <w:pPr>
        <w:pStyle w:val="Sansinterligne"/>
        <w:ind w:left="4956" w:firstLine="708"/>
        <w:jc w:val="both"/>
        <w:rPr>
          <w:rFonts w:ascii="Verdana" w:hAnsi="Verdana"/>
          <w:sz w:val="20"/>
          <w:szCs w:val="20"/>
        </w:rPr>
      </w:pPr>
      <w:r w:rsidRPr="00C00187">
        <w:rPr>
          <w:rFonts w:ascii="Verdana" w:hAnsi="Verdana"/>
          <w:sz w:val="20"/>
          <w:szCs w:val="20"/>
        </w:rPr>
        <w:t xml:space="preserve">              </w:t>
      </w:r>
      <w:r w:rsidR="00711B74" w:rsidRPr="00C00187">
        <w:rPr>
          <w:rFonts w:ascii="Verdana" w:hAnsi="Verdana"/>
          <w:sz w:val="20"/>
          <w:szCs w:val="20"/>
        </w:rPr>
        <w:t>Signature</w:t>
      </w:r>
    </w:p>
    <w:p w14:paraId="7B50178A" w14:textId="77777777" w:rsidR="009F220F" w:rsidRPr="00C00187" w:rsidRDefault="009F220F" w:rsidP="00BE4802">
      <w:pPr>
        <w:pStyle w:val="Sansinterligne"/>
        <w:ind w:left="4956" w:firstLine="708"/>
        <w:jc w:val="both"/>
        <w:rPr>
          <w:rFonts w:ascii="Verdana" w:hAnsi="Verdana"/>
          <w:sz w:val="18"/>
          <w:szCs w:val="18"/>
        </w:rPr>
      </w:pPr>
    </w:p>
    <w:p w14:paraId="1B1C1BC8" w14:textId="77777777" w:rsidR="00C014FA" w:rsidRPr="00C00187" w:rsidRDefault="00C014FA" w:rsidP="00BE4802">
      <w:pPr>
        <w:pStyle w:val="Sansinterligne"/>
        <w:ind w:left="4956" w:firstLine="708"/>
        <w:jc w:val="both"/>
        <w:rPr>
          <w:rFonts w:ascii="Verdana" w:hAnsi="Verdana"/>
          <w:sz w:val="18"/>
          <w:szCs w:val="18"/>
        </w:rPr>
      </w:pPr>
    </w:p>
    <w:p w14:paraId="05BCB291" w14:textId="0F0B8420" w:rsidR="00802D4C" w:rsidRDefault="00802D4C" w:rsidP="00C00187">
      <w:pPr>
        <w:pStyle w:val="Sansinterligne"/>
        <w:jc w:val="both"/>
        <w:rPr>
          <w:rFonts w:ascii="Verdana" w:hAnsi="Verdana"/>
          <w:sz w:val="18"/>
          <w:szCs w:val="18"/>
        </w:rPr>
      </w:pPr>
    </w:p>
    <w:p w14:paraId="37A42674" w14:textId="77777777" w:rsidR="00C00187" w:rsidRDefault="00C00187" w:rsidP="00C00187">
      <w:pPr>
        <w:pStyle w:val="Sansinterligne"/>
        <w:jc w:val="both"/>
        <w:rPr>
          <w:rFonts w:ascii="Verdana" w:hAnsi="Verdana"/>
          <w:sz w:val="18"/>
          <w:szCs w:val="18"/>
        </w:rPr>
      </w:pPr>
    </w:p>
    <w:p w14:paraId="2AC8E067" w14:textId="77777777" w:rsidR="00C00187" w:rsidRDefault="00C00187" w:rsidP="00C00187">
      <w:pPr>
        <w:pStyle w:val="Sansinterligne"/>
        <w:jc w:val="both"/>
        <w:rPr>
          <w:rFonts w:ascii="Verdana" w:hAnsi="Verdana"/>
          <w:sz w:val="18"/>
          <w:szCs w:val="18"/>
        </w:rPr>
      </w:pPr>
    </w:p>
    <w:p w14:paraId="28E421D6" w14:textId="77777777" w:rsidR="00C00187" w:rsidRDefault="00C00187" w:rsidP="00C00187">
      <w:pPr>
        <w:pStyle w:val="Sansinterligne"/>
        <w:jc w:val="both"/>
        <w:rPr>
          <w:rFonts w:ascii="Verdana" w:hAnsi="Verdana"/>
          <w:sz w:val="18"/>
          <w:szCs w:val="18"/>
        </w:rPr>
      </w:pPr>
    </w:p>
    <w:p w14:paraId="492B0C52" w14:textId="77777777" w:rsidR="00C00187" w:rsidRDefault="00C00187" w:rsidP="00C00187">
      <w:pPr>
        <w:pStyle w:val="Sansinterligne"/>
        <w:jc w:val="both"/>
        <w:rPr>
          <w:rFonts w:ascii="Verdana" w:hAnsi="Verdana"/>
          <w:sz w:val="18"/>
          <w:szCs w:val="18"/>
        </w:rPr>
      </w:pPr>
    </w:p>
    <w:p w14:paraId="5F153EA8" w14:textId="77777777" w:rsidR="00C00187" w:rsidRDefault="00C00187" w:rsidP="00C00187">
      <w:pPr>
        <w:pStyle w:val="Sansinterligne"/>
        <w:jc w:val="both"/>
        <w:rPr>
          <w:rFonts w:ascii="Verdana" w:hAnsi="Verdana"/>
          <w:sz w:val="18"/>
          <w:szCs w:val="18"/>
        </w:rPr>
      </w:pPr>
    </w:p>
    <w:p w14:paraId="370B0507" w14:textId="77777777" w:rsidR="00C00187" w:rsidRDefault="00C00187" w:rsidP="00C00187">
      <w:pPr>
        <w:pStyle w:val="Sansinterligne"/>
        <w:jc w:val="both"/>
        <w:rPr>
          <w:rFonts w:ascii="Verdana" w:hAnsi="Verdana"/>
          <w:sz w:val="18"/>
          <w:szCs w:val="18"/>
        </w:rPr>
      </w:pPr>
    </w:p>
    <w:tbl>
      <w:tblPr>
        <w:tblStyle w:val="Grilledutableau"/>
        <w:tblW w:w="0" w:type="auto"/>
        <w:tblLook w:val="04A0" w:firstRow="1" w:lastRow="0" w:firstColumn="1" w:lastColumn="0" w:noHBand="0" w:noVBand="1"/>
      </w:tblPr>
      <w:tblGrid>
        <w:gridCol w:w="5382"/>
      </w:tblGrid>
      <w:tr w:rsidR="00AB4D91" w14:paraId="75D8CD47" w14:textId="77777777" w:rsidTr="00AB4D91">
        <w:tc>
          <w:tcPr>
            <w:tcW w:w="5382" w:type="dxa"/>
          </w:tcPr>
          <w:p w14:paraId="107F10B8" w14:textId="77777777" w:rsidR="00AB4D91" w:rsidRPr="00C00187" w:rsidRDefault="00AB4D91" w:rsidP="00AB4D91">
            <w:pPr>
              <w:pStyle w:val="Sansinterligne"/>
              <w:jc w:val="both"/>
              <w:rPr>
                <w:rFonts w:ascii="Verdana" w:hAnsi="Verdana"/>
                <w:sz w:val="18"/>
                <w:szCs w:val="18"/>
              </w:rPr>
            </w:pPr>
            <w:r w:rsidRPr="00C00187">
              <w:rPr>
                <w:rFonts w:ascii="Verdana" w:hAnsi="Verdana"/>
                <w:sz w:val="18"/>
                <w:szCs w:val="18"/>
              </w:rPr>
              <w:t>Le Maire / Le Président :</w:t>
            </w:r>
          </w:p>
          <w:p w14:paraId="75B10CE0" w14:textId="77777777" w:rsidR="00AB4D91" w:rsidRPr="00C00187" w:rsidRDefault="00AB4D91" w:rsidP="00AB4D91">
            <w:pPr>
              <w:pStyle w:val="Sansinterligne"/>
              <w:jc w:val="both"/>
              <w:rPr>
                <w:rFonts w:ascii="Verdana" w:hAnsi="Verdana"/>
                <w:sz w:val="18"/>
                <w:szCs w:val="18"/>
              </w:rPr>
            </w:pPr>
            <w:r w:rsidRPr="00C00187">
              <w:rPr>
                <w:rFonts w:ascii="Verdana" w:hAnsi="Verdana"/>
                <w:sz w:val="18"/>
                <w:szCs w:val="18"/>
              </w:rPr>
              <w:t>- certifie sous sa responsabilité le caractère exécutoire de cet acte ;</w:t>
            </w:r>
          </w:p>
          <w:p w14:paraId="2447E9C2" w14:textId="77777777" w:rsidR="00AB4D91" w:rsidRPr="00C00187" w:rsidRDefault="00AB4D91" w:rsidP="00AB4D91">
            <w:pPr>
              <w:pStyle w:val="Sansinterligne"/>
              <w:jc w:val="both"/>
              <w:rPr>
                <w:rFonts w:ascii="Verdana" w:hAnsi="Verdana"/>
                <w:sz w:val="18"/>
                <w:szCs w:val="18"/>
              </w:rPr>
            </w:pPr>
            <w:r w:rsidRPr="00C00187">
              <w:rPr>
                <w:rFonts w:ascii="Verdana" w:hAnsi="Verdana"/>
                <w:sz w:val="18"/>
                <w:szCs w:val="18"/>
              </w:rPr>
              <w:t xml:space="preserve">- informe que le présent arrêté peut, dans un délai de 2 mois à compter de sa notification, faire l’objet, soit d’un recours gracieux auprès de Monsieur le Maire / Monsieur le Président XXXXXXXXXX, soit d’un recours contentieux auprès du Tribunal administratif de Rennes par courrier : 3 Contour de Lamotte 35000 Rennes, ou via l’application Télérecours citoyens : </w:t>
            </w:r>
            <w:hyperlink r:id="rId5" w:history="1">
              <w:r w:rsidRPr="00C00187">
                <w:rPr>
                  <w:rStyle w:val="Lienhypertexte"/>
                  <w:rFonts w:ascii="Verdana" w:hAnsi="Verdana"/>
                  <w:sz w:val="18"/>
                  <w:szCs w:val="18"/>
                </w:rPr>
                <w:t>https://citoyens.telerecours.fr</w:t>
              </w:r>
            </w:hyperlink>
            <w:r w:rsidRPr="00C00187">
              <w:rPr>
                <w:rFonts w:ascii="Verdana" w:hAnsi="Verdana"/>
                <w:sz w:val="18"/>
                <w:szCs w:val="18"/>
              </w:rPr>
              <w:t xml:space="preserve">. </w:t>
            </w:r>
          </w:p>
          <w:p w14:paraId="75DF7F08" w14:textId="77777777" w:rsidR="00AB4D91" w:rsidRPr="00C00187" w:rsidRDefault="00AB4D91" w:rsidP="00AB4D91">
            <w:pPr>
              <w:pStyle w:val="Sansinterligne"/>
              <w:jc w:val="both"/>
              <w:rPr>
                <w:rFonts w:ascii="Verdana" w:hAnsi="Verdana"/>
                <w:sz w:val="18"/>
                <w:szCs w:val="18"/>
              </w:rPr>
            </w:pPr>
          </w:p>
          <w:p w14:paraId="548B0F5A" w14:textId="77777777" w:rsidR="00AB4D91" w:rsidRDefault="00AB4D91" w:rsidP="00C00187">
            <w:pPr>
              <w:pStyle w:val="Sansinterligne"/>
              <w:jc w:val="both"/>
              <w:rPr>
                <w:rFonts w:ascii="Verdana" w:hAnsi="Verdana"/>
                <w:sz w:val="18"/>
                <w:szCs w:val="18"/>
              </w:rPr>
            </w:pPr>
          </w:p>
        </w:tc>
      </w:tr>
    </w:tbl>
    <w:p w14:paraId="12AFD2C7" w14:textId="77777777" w:rsidR="00C00187" w:rsidRDefault="00C00187" w:rsidP="00C00187">
      <w:pPr>
        <w:pStyle w:val="Sansinterligne"/>
        <w:jc w:val="both"/>
        <w:rPr>
          <w:rFonts w:ascii="Verdana" w:hAnsi="Verdana"/>
          <w:sz w:val="18"/>
          <w:szCs w:val="18"/>
        </w:rPr>
      </w:pPr>
    </w:p>
    <w:p w14:paraId="7558DD3B" w14:textId="77777777" w:rsidR="00C00187" w:rsidRDefault="00C00187" w:rsidP="00C00187">
      <w:pPr>
        <w:pStyle w:val="Sansinterligne"/>
        <w:jc w:val="both"/>
        <w:rPr>
          <w:rFonts w:ascii="Verdana" w:hAnsi="Verdana"/>
          <w:sz w:val="18"/>
          <w:szCs w:val="18"/>
        </w:rPr>
      </w:pPr>
    </w:p>
    <w:p w14:paraId="568CD7FE" w14:textId="77777777" w:rsidR="00C00187" w:rsidRDefault="00C00187" w:rsidP="00C00187">
      <w:pPr>
        <w:pStyle w:val="Sansinterligne"/>
        <w:jc w:val="both"/>
        <w:rPr>
          <w:rFonts w:ascii="Verdana" w:hAnsi="Verdana"/>
          <w:sz w:val="18"/>
          <w:szCs w:val="18"/>
        </w:rPr>
      </w:pPr>
    </w:p>
    <w:p w14:paraId="3294152B" w14:textId="77777777" w:rsidR="00802D4C" w:rsidRPr="00C00187" w:rsidRDefault="00802D4C" w:rsidP="00BE4802">
      <w:pPr>
        <w:pStyle w:val="Sansinterligne"/>
        <w:ind w:left="4956" w:firstLine="708"/>
        <w:jc w:val="both"/>
        <w:rPr>
          <w:rFonts w:ascii="Verdana" w:hAnsi="Verdana"/>
          <w:sz w:val="18"/>
          <w:szCs w:val="18"/>
        </w:rPr>
      </w:pPr>
    </w:p>
    <w:p w14:paraId="4DE4480C" w14:textId="77777777" w:rsidR="009F220F" w:rsidRPr="00C00187" w:rsidRDefault="009F220F">
      <w:pPr>
        <w:pStyle w:val="Sansinterligne"/>
        <w:jc w:val="both"/>
        <w:rPr>
          <w:rFonts w:ascii="Verdana" w:hAnsi="Verdana"/>
          <w:sz w:val="18"/>
          <w:szCs w:val="18"/>
        </w:rPr>
      </w:pPr>
    </w:p>
    <w:sectPr w:rsidR="009F220F" w:rsidRPr="00C00187" w:rsidSect="006176D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4DBE"/>
    <w:multiLevelType w:val="hybridMultilevel"/>
    <w:tmpl w:val="661EE4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42393C"/>
    <w:multiLevelType w:val="hybridMultilevel"/>
    <w:tmpl w:val="EF98649E"/>
    <w:lvl w:ilvl="0" w:tplc="64408508">
      <w:numFmt w:val="bullet"/>
      <w:lvlText w:val="•"/>
      <w:lvlJc w:val="left"/>
      <w:pPr>
        <w:ind w:left="1068" w:hanging="708"/>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A7403B"/>
    <w:multiLevelType w:val="hybridMultilevel"/>
    <w:tmpl w:val="BA4C9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260CFA"/>
    <w:multiLevelType w:val="multilevel"/>
    <w:tmpl w:val="07D8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978324">
    <w:abstractNumId w:val="3"/>
  </w:num>
  <w:num w:numId="2" w16cid:durableId="26372993">
    <w:abstractNumId w:val="0"/>
  </w:num>
  <w:num w:numId="3" w16cid:durableId="1357344639">
    <w:abstractNumId w:val="1"/>
  </w:num>
  <w:num w:numId="4" w16cid:durableId="1142772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74"/>
    <w:rsid w:val="00001A17"/>
    <w:rsid w:val="00002252"/>
    <w:rsid w:val="00091376"/>
    <w:rsid w:val="000A4102"/>
    <w:rsid w:val="000D0507"/>
    <w:rsid w:val="000D0A3C"/>
    <w:rsid w:val="00122543"/>
    <w:rsid w:val="001D1D82"/>
    <w:rsid w:val="001D4EA5"/>
    <w:rsid w:val="00293806"/>
    <w:rsid w:val="002C0EBB"/>
    <w:rsid w:val="00461269"/>
    <w:rsid w:val="004650B8"/>
    <w:rsid w:val="00486A2F"/>
    <w:rsid w:val="00572D45"/>
    <w:rsid w:val="005E3A0B"/>
    <w:rsid w:val="00605FBE"/>
    <w:rsid w:val="00612507"/>
    <w:rsid w:val="006176D8"/>
    <w:rsid w:val="0062150E"/>
    <w:rsid w:val="00651790"/>
    <w:rsid w:val="00660651"/>
    <w:rsid w:val="00703A82"/>
    <w:rsid w:val="00711B74"/>
    <w:rsid w:val="007628B0"/>
    <w:rsid w:val="0079012C"/>
    <w:rsid w:val="007B3BC9"/>
    <w:rsid w:val="00802D4C"/>
    <w:rsid w:val="00815D48"/>
    <w:rsid w:val="00860726"/>
    <w:rsid w:val="00895B04"/>
    <w:rsid w:val="008A12E7"/>
    <w:rsid w:val="008B241C"/>
    <w:rsid w:val="008C7AA3"/>
    <w:rsid w:val="008E0B6A"/>
    <w:rsid w:val="009B613E"/>
    <w:rsid w:val="009D360B"/>
    <w:rsid w:val="009E336F"/>
    <w:rsid w:val="009F220F"/>
    <w:rsid w:val="00A24DC6"/>
    <w:rsid w:val="00A42E6E"/>
    <w:rsid w:val="00A65B27"/>
    <w:rsid w:val="00AB4D91"/>
    <w:rsid w:val="00B47968"/>
    <w:rsid w:val="00B50F1D"/>
    <w:rsid w:val="00BC359F"/>
    <w:rsid w:val="00BD6905"/>
    <w:rsid w:val="00BE4802"/>
    <w:rsid w:val="00C00187"/>
    <w:rsid w:val="00C014FA"/>
    <w:rsid w:val="00C017F5"/>
    <w:rsid w:val="00C627BA"/>
    <w:rsid w:val="00C772BF"/>
    <w:rsid w:val="00C96413"/>
    <w:rsid w:val="00D210E7"/>
    <w:rsid w:val="00D61B30"/>
    <w:rsid w:val="00DD0A36"/>
    <w:rsid w:val="00DE3A8A"/>
    <w:rsid w:val="00E52338"/>
    <w:rsid w:val="00F27688"/>
    <w:rsid w:val="00F845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EB43"/>
  <w15:chartTrackingRefBased/>
  <w15:docId w15:val="{B77B88B3-5CBB-4032-BA9A-1CCC7233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1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11B7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11B7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1B7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1B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1B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1B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1B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1B7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11B7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11B7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11B7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1B7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1B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1B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1B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1B74"/>
    <w:rPr>
      <w:rFonts w:eastAsiaTheme="majorEastAsia" w:cstheme="majorBidi"/>
      <w:color w:val="272727" w:themeColor="text1" w:themeTint="D8"/>
    </w:rPr>
  </w:style>
  <w:style w:type="paragraph" w:styleId="Titre">
    <w:name w:val="Title"/>
    <w:basedOn w:val="Normal"/>
    <w:next w:val="Normal"/>
    <w:link w:val="TitreCar"/>
    <w:uiPriority w:val="10"/>
    <w:qFormat/>
    <w:rsid w:val="00711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1B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1B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1B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1B74"/>
    <w:pPr>
      <w:spacing w:before="160"/>
      <w:jc w:val="center"/>
    </w:pPr>
    <w:rPr>
      <w:i/>
      <w:iCs/>
      <w:color w:val="404040" w:themeColor="text1" w:themeTint="BF"/>
    </w:rPr>
  </w:style>
  <w:style w:type="character" w:customStyle="1" w:styleId="CitationCar">
    <w:name w:val="Citation Car"/>
    <w:basedOn w:val="Policepardfaut"/>
    <w:link w:val="Citation"/>
    <w:uiPriority w:val="29"/>
    <w:rsid w:val="00711B74"/>
    <w:rPr>
      <w:i/>
      <w:iCs/>
      <w:color w:val="404040" w:themeColor="text1" w:themeTint="BF"/>
    </w:rPr>
  </w:style>
  <w:style w:type="paragraph" w:styleId="Paragraphedeliste">
    <w:name w:val="List Paragraph"/>
    <w:basedOn w:val="Normal"/>
    <w:uiPriority w:val="34"/>
    <w:qFormat/>
    <w:rsid w:val="00711B74"/>
    <w:pPr>
      <w:ind w:left="720"/>
      <w:contextualSpacing/>
    </w:pPr>
  </w:style>
  <w:style w:type="character" w:styleId="Accentuationintense">
    <w:name w:val="Intense Emphasis"/>
    <w:basedOn w:val="Policepardfaut"/>
    <w:uiPriority w:val="21"/>
    <w:qFormat/>
    <w:rsid w:val="00711B74"/>
    <w:rPr>
      <w:i/>
      <w:iCs/>
      <w:color w:val="0F4761" w:themeColor="accent1" w:themeShade="BF"/>
    </w:rPr>
  </w:style>
  <w:style w:type="paragraph" w:styleId="Citationintense">
    <w:name w:val="Intense Quote"/>
    <w:basedOn w:val="Normal"/>
    <w:next w:val="Normal"/>
    <w:link w:val="CitationintenseCar"/>
    <w:uiPriority w:val="30"/>
    <w:qFormat/>
    <w:rsid w:val="0071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1B74"/>
    <w:rPr>
      <w:i/>
      <w:iCs/>
      <w:color w:val="0F4761" w:themeColor="accent1" w:themeShade="BF"/>
    </w:rPr>
  </w:style>
  <w:style w:type="character" w:styleId="Rfrenceintense">
    <w:name w:val="Intense Reference"/>
    <w:basedOn w:val="Policepardfaut"/>
    <w:uiPriority w:val="32"/>
    <w:qFormat/>
    <w:rsid w:val="00711B74"/>
    <w:rPr>
      <w:b/>
      <w:bCs/>
      <w:smallCaps/>
      <w:color w:val="0F4761" w:themeColor="accent1" w:themeShade="BF"/>
      <w:spacing w:val="5"/>
    </w:rPr>
  </w:style>
  <w:style w:type="paragraph" w:styleId="Sansinterligne">
    <w:name w:val="No Spacing"/>
    <w:uiPriority w:val="1"/>
    <w:qFormat/>
    <w:rsid w:val="00BE4802"/>
    <w:pPr>
      <w:spacing w:after="0" w:line="240" w:lineRule="auto"/>
    </w:pPr>
  </w:style>
  <w:style w:type="character" w:styleId="Lienhypertexte">
    <w:name w:val="Hyperlink"/>
    <w:basedOn w:val="Policepardfaut"/>
    <w:uiPriority w:val="99"/>
    <w:unhideWhenUsed/>
    <w:rsid w:val="00E52338"/>
    <w:rPr>
      <w:color w:val="467886" w:themeColor="hyperlink"/>
      <w:u w:val="single"/>
    </w:rPr>
  </w:style>
  <w:style w:type="character" w:styleId="Mentionnonrsolue">
    <w:name w:val="Unresolved Mention"/>
    <w:basedOn w:val="Policepardfaut"/>
    <w:uiPriority w:val="99"/>
    <w:semiHidden/>
    <w:unhideWhenUsed/>
    <w:rsid w:val="00E52338"/>
    <w:rPr>
      <w:color w:val="605E5C"/>
      <w:shd w:val="clear" w:color="auto" w:fill="E1DFDD"/>
    </w:rPr>
  </w:style>
  <w:style w:type="table" w:styleId="Grilledutableau">
    <w:name w:val="Table Grid"/>
    <w:basedOn w:val="TableauNormal"/>
    <w:uiPriority w:val="39"/>
    <w:rsid w:val="009F2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627BA"/>
    <w:rPr>
      <w:sz w:val="16"/>
      <w:szCs w:val="16"/>
    </w:rPr>
  </w:style>
  <w:style w:type="paragraph" w:styleId="Commentaire">
    <w:name w:val="annotation text"/>
    <w:basedOn w:val="Normal"/>
    <w:link w:val="CommentaireCar"/>
    <w:uiPriority w:val="99"/>
    <w:unhideWhenUsed/>
    <w:rsid w:val="00C627BA"/>
    <w:pPr>
      <w:spacing w:line="240" w:lineRule="auto"/>
    </w:pPr>
    <w:rPr>
      <w:sz w:val="20"/>
      <w:szCs w:val="20"/>
    </w:rPr>
  </w:style>
  <w:style w:type="character" w:customStyle="1" w:styleId="CommentaireCar">
    <w:name w:val="Commentaire Car"/>
    <w:basedOn w:val="Policepardfaut"/>
    <w:link w:val="Commentaire"/>
    <w:uiPriority w:val="99"/>
    <w:rsid w:val="00C627BA"/>
    <w:rPr>
      <w:sz w:val="20"/>
      <w:szCs w:val="20"/>
    </w:rPr>
  </w:style>
  <w:style w:type="paragraph" w:styleId="Objetducommentaire">
    <w:name w:val="annotation subject"/>
    <w:basedOn w:val="Commentaire"/>
    <w:next w:val="Commentaire"/>
    <w:link w:val="ObjetducommentaireCar"/>
    <w:uiPriority w:val="99"/>
    <w:semiHidden/>
    <w:unhideWhenUsed/>
    <w:rsid w:val="00C627BA"/>
    <w:rPr>
      <w:b/>
      <w:bCs/>
    </w:rPr>
  </w:style>
  <w:style w:type="character" w:customStyle="1" w:styleId="ObjetducommentaireCar">
    <w:name w:val="Objet du commentaire Car"/>
    <w:basedOn w:val="CommentaireCar"/>
    <w:link w:val="Objetducommentaire"/>
    <w:uiPriority w:val="99"/>
    <w:semiHidden/>
    <w:rsid w:val="00C627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91631">
      <w:bodyDiv w:val="1"/>
      <w:marLeft w:val="0"/>
      <w:marRight w:val="0"/>
      <w:marTop w:val="0"/>
      <w:marBottom w:val="0"/>
      <w:divBdr>
        <w:top w:val="none" w:sz="0" w:space="0" w:color="auto"/>
        <w:left w:val="none" w:sz="0" w:space="0" w:color="auto"/>
        <w:bottom w:val="none" w:sz="0" w:space="0" w:color="auto"/>
        <w:right w:val="none" w:sz="0" w:space="0" w:color="auto"/>
      </w:divBdr>
    </w:div>
    <w:div w:id="1353219318">
      <w:bodyDiv w:val="1"/>
      <w:marLeft w:val="0"/>
      <w:marRight w:val="0"/>
      <w:marTop w:val="0"/>
      <w:marBottom w:val="0"/>
      <w:divBdr>
        <w:top w:val="none" w:sz="0" w:space="0" w:color="auto"/>
        <w:left w:val="none" w:sz="0" w:space="0" w:color="auto"/>
        <w:bottom w:val="none" w:sz="0" w:space="0" w:color="auto"/>
        <w:right w:val="none" w:sz="0" w:space="0" w:color="auto"/>
      </w:divBdr>
    </w:div>
    <w:div w:id="1813325859">
      <w:bodyDiv w:val="1"/>
      <w:marLeft w:val="0"/>
      <w:marRight w:val="0"/>
      <w:marTop w:val="0"/>
      <w:marBottom w:val="0"/>
      <w:divBdr>
        <w:top w:val="none" w:sz="0" w:space="0" w:color="auto"/>
        <w:left w:val="none" w:sz="0" w:space="0" w:color="auto"/>
        <w:bottom w:val="none" w:sz="0" w:space="0" w:color="auto"/>
        <w:right w:val="none" w:sz="0" w:space="0" w:color="auto"/>
      </w:divBdr>
    </w:div>
    <w:div w:id="184157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itoyens.telerec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2830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NERZIC</dc:creator>
  <cp:keywords/>
  <dc:description/>
  <cp:lastModifiedBy>Serge NASONE</cp:lastModifiedBy>
  <cp:revision>2</cp:revision>
  <dcterms:created xsi:type="dcterms:W3CDTF">2026-06-10T09:43:00Z</dcterms:created>
  <dcterms:modified xsi:type="dcterms:W3CDTF">2026-06-10T09:43:00Z</dcterms:modified>
</cp:coreProperties>
</file>