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p w14:paraId="06714AA3" w14:textId="00F0F6D6" w:rsidR="000438FD" w:rsidRPr="00935DD7" w:rsidRDefault="000438FD"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b/>
          <w:bCs/>
          <w:sz w:val="32"/>
          <w:szCs w:val="24"/>
        </w:rPr>
      </w:pPr>
      <w:r w:rsidRPr="00935DD7">
        <w:rPr>
          <w:rFonts w:eastAsia="Times New Roman"/>
          <w:b/>
          <w:bCs/>
          <w:sz w:val="32"/>
          <w:szCs w:val="24"/>
        </w:rPr>
        <w:t xml:space="preserve">PROTECTION SOCIALE COMPLEMENTAIRE </w:t>
      </w:r>
    </w:p>
    <w:p w14:paraId="434904DD" w14:textId="77777777" w:rsidR="000438FD" w:rsidRPr="00935DD7" w:rsidRDefault="000438FD"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cs="Times New Roman"/>
          <w:sz w:val="24"/>
          <w:szCs w:val="24"/>
        </w:rPr>
      </w:pPr>
      <w:r w:rsidRPr="00935DD7">
        <w:rPr>
          <w:rFonts w:eastAsia="Times New Roman"/>
          <w:b/>
          <w:bCs/>
          <w:sz w:val="32"/>
          <w:szCs w:val="24"/>
        </w:rPr>
        <w:t>(Instauration ou modification du dispositif)</w:t>
      </w:r>
    </w:p>
    <w:p w14:paraId="463A9D38" w14:textId="09BC4466" w:rsidR="000438FD" w:rsidRPr="00935DD7" w:rsidRDefault="00B33E18" w:rsidP="000438FD">
      <w:pPr>
        <w:ind w:right="-428" w:firstLine="706"/>
        <w:jc w:val="both"/>
      </w:pPr>
      <w:r w:rsidRPr="00935DD7">
        <w:rPr>
          <w:noProof/>
        </w:rPr>
        <w:drawing>
          <wp:anchor distT="0" distB="0" distL="114300" distR="114300" simplePos="0" relativeHeight="251664384" behindDoc="1" locked="1" layoutInCell="1" allowOverlap="1" wp14:anchorId="0ED89973" wp14:editId="26838E12">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sidRPr="00935DD7">
        <w:rPr>
          <w:b/>
          <w:bCs/>
        </w:rPr>
        <w:br/>
      </w:r>
      <w:r w:rsidR="000438FD" w:rsidRPr="00935DD7">
        <w:rPr>
          <w:b/>
          <w:bCs/>
          <w:u w:val="single"/>
        </w:rPr>
        <w:t>Texte de référence</w:t>
      </w:r>
      <w:r w:rsidR="000438FD" w:rsidRPr="00935DD7">
        <w:rPr>
          <w:b/>
          <w:bCs/>
        </w:rPr>
        <w:t> :</w:t>
      </w:r>
      <w:r w:rsidR="000438FD" w:rsidRPr="00935DD7">
        <w:t xml:space="preserve"> Décret n°2011-1474 du 8 novembre 2011 relatif à la participation des collectivités territoriales et de leurs établissements publics au financement de la protection sociale complémentaire de leurs agents</w:t>
      </w:r>
    </w:p>
    <w:p w14:paraId="2577CD0D" w14:textId="77777777" w:rsidR="000438FD" w:rsidRPr="00935DD7" w:rsidRDefault="000438FD" w:rsidP="000438FD">
      <w:pPr>
        <w:spacing w:after="60"/>
        <w:ind w:right="-428"/>
        <w:jc w:val="both"/>
        <w:rPr>
          <w:szCs w:val="24"/>
        </w:rPr>
      </w:pPr>
      <w:r w:rsidRPr="00935DD7">
        <w:rPr>
          <w:b/>
          <w:bCs/>
          <w:u w:val="single"/>
        </w:rPr>
        <w:t>Principe</w:t>
      </w:r>
      <w:r w:rsidRPr="00935DD7">
        <w:rPr>
          <w:b/>
          <w:bCs/>
        </w:rPr>
        <w:t> :</w:t>
      </w:r>
      <w:r w:rsidRPr="00935DD7">
        <w:t xml:space="preserve"> La mise en place de ce dispositif permet aux collectivités d’aider financièrement leurs agents en matière de protection sociale complémentaire. Les agents concernés sont les fonctionnaires ainsi que les agents de droit public et de droit privé. Les retraités peuvent bénéficier du dispositif pour le risque santé mais sans participation de l’employeur.</w:t>
      </w:r>
    </w:p>
    <w:p w14:paraId="00022E43" w14:textId="77777777" w:rsidR="000438FD" w:rsidRPr="00935DD7" w:rsidRDefault="000438FD" w:rsidP="000438FD">
      <w:pPr>
        <w:spacing w:after="60"/>
        <w:ind w:right="-428"/>
        <w:jc w:val="both"/>
      </w:pPr>
      <w:r w:rsidRPr="00935DD7">
        <w:t>La collectivité peut choisir de participer sur le risque « santé » et/ou « prévoyance », par l’intermédiaire soit de la labellisation, soit d’une convention de participation.</w:t>
      </w:r>
    </w:p>
    <w:p w14:paraId="39E348C5" w14:textId="6F17F4BB" w:rsidR="00935DD7" w:rsidRPr="00935DD7" w:rsidRDefault="000438FD" w:rsidP="000438FD">
      <w:pPr>
        <w:spacing w:after="60"/>
        <w:ind w:right="-428"/>
        <w:jc w:val="both"/>
      </w:pPr>
      <w:r w:rsidRPr="00935DD7">
        <w:t xml:space="preserve">Elle doit fixer le montant de l’aide (ce montant doit être en euros) et la modulation </w:t>
      </w:r>
      <w:r w:rsidRPr="00935DD7">
        <w:rPr>
          <w:b/>
        </w:rPr>
        <w:t>éventuelle</w:t>
      </w:r>
      <w:r w:rsidRPr="00935DD7">
        <w:t>, qui prendrait en compte le revenu des agents et leur situation familiale dans un but d’intérêt social.</w:t>
      </w:r>
    </w:p>
    <w:p w14:paraId="308BB64A" w14:textId="0AA8A9E3" w:rsidR="000438FD" w:rsidRPr="00935DD7" w:rsidRDefault="000438FD" w:rsidP="000438FD">
      <w:pPr>
        <w:pStyle w:val="En-tte"/>
        <w:tabs>
          <w:tab w:val="left" w:pos="708"/>
        </w:tabs>
        <w:jc w:val="center"/>
        <w:rPr>
          <w:b/>
          <w:bCs/>
          <w:sz w:val="16"/>
          <w:szCs w:val="16"/>
        </w:rPr>
      </w:pPr>
      <w:r w:rsidRPr="00935DD7">
        <w:rPr>
          <w:b/>
          <w:bCs/>
          <w:u w:val="single"/>
        </w:rPr>
        <w:t>Les formulaires de saisine du CST ne doivent pas être nominatifs</w:t>
      </w:r>
    </w:p>
    <w:p w14:paraId="6625E878"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rPr>
          <w:b/>
          <w:bCs/>
          <w:sz w:val="16"/>
          <w:szCs w:val="16"/>
          <w:u w:val="single"/>
        </w:rPr>
      </w:pPr>
    </w:p>
    <w:p w14:paraId="479DA910" w14:textId="038A27CF"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rPr>
          <w:b/>
          <w:bCs/>
          <w:u w:val="single"/>
        </w:rPr>
        <w:t>COLLECTIVITE</w:t>
      </w:r>
      <w:r w:rsidRPr="00935DD7">
        <w:t> : ………………………………………………………  Nombre d’habitants : ……………………………</w:t>
      </w:r>
    </w:p>
    <w:p w14:paraId="68F1DF59"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rPr>
          <w:i/>
          <w:iCs/>
        </w:rPr>
        <w:t>Nom et Coordonnées de la personne en charge du dossier</w:t>
      </w:r>
      <w:r w:rsidRPr="00935DD7">
        <w:t> : …………………………………………………………</w:t>
      </w:r>
    </w:p>
    <w:p w14:paraId="6F7940CB"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t>Nombre de fonctionnaires : Titulaires………………………………………Stagiaires………………………………………</w:t>
      </w:r>
    </w:p>
    <w:p w14:paraId="33F675ED" w14:textId="093464C0"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t>Nombre de contractuels : CDI………………………………………….CDD &gt; 6 mois………………………………….…..</w:t>
      </w:r>
    </w:p>
    <w:p w14:paraId="546113CC" w14:textId="1784E6A2" w:rsidR="000438FD" w:rsidRDefault="00935DD7" w:rsidP="0090776F">
      <w:pPr>
        <w:pBdr>
          <w:top w:val="single" w:sz="4" w:space="1" w:color="auto"/>
          <w:left w:val="single" w:sz="4" w:space="4" w:color="auto"/>
          <w:bottom w:val="single" w:sz="4" w:space="1" w:color="auto"/>
          <w:right w:val="single" w:sz="4" w:space="0" w:color="auto"/>
        </w:pBdr>
        <w:ind w:left="-142" w:right="-286"/>
      </w:pPr>
      <w:r>
        <w:t xml:space="preserve">                                     </w:t>
      </w:r>
      <w:r w:rsidR="000438FD" w:rsidRPr="00935DD7">
        <w:t>Contrats aidés………………………… Apprentis………………………………………….</w:t>
      </w:r>
    </w:p>
    <w:p w14:paraId="26FE0B55" w14:textId="77777777" w:rsidR="00935DD7" w:rsidRPr="00935DD7" w:rsidRDefault="00935DD7" w:rsidP="0090776F">
      <w:pPr>
        <w:pBdr>
          <w:top w:val="single" w:sz="4" w:space="1" w:color="auto"/>
          <w:left w:val="single" w:sz="4" w:space="4" w:color="auto"/>
          <w:bottom w:val="single" w:sz="4" w:space="1" w:color="auto"/>
          <w:right w:val="single" w:sz="4" w:space="0" w:color="auto"/>
        </w:pBdr>
        <w:ind w:left="-142" w:right="-286"/>
      </w:pPr>
    </w:p>
    <w:p w14:paraId="551EB4DD" w14:textId="77777777" w:rsidR="0090776F" w:rsidRPr="00935DD7" w:rsidRDefault="0090776F" w:rsidP="000438FD">
      <w:pPr>
        <w:pStyle w:val="En-tte"/>
        <w:tabs>
          <w:tab w:val="left" w:pos="708"/>
        </w:tabs>
        <w:rPr>
          <w:sz w:val="16"/>
          <w:szCs w:val="16"/>
        </w:rPr>
      </w:pPr>
    </w:p>
    <w:p w14:paraId="2B4165C2" w14:textId="77777777" w:rsidR="000438FD" w:rsidRPr="00935DD7" w:rsidRDefault="000438FD" w:rsidP="000438FD">
      <w:pPr>
        <w:pStyle w:val="Paragraphedeliste"/>
        <w:numPr>
          <w:ilvl w:val="0"/>
          <w:numId w:val="1"/>
        </w:numPr>
        <w:spacing w:line="360" w:lineRule="auto"/>
        <w:jc w:val="both"/>
        <w:rPr>
          <w:rFonts w:ascii="Verdana" w:hAnsi="Verdana" w:cs="Tahoma"/>
          <w:b/>
          <w:bCs/>
          <w:sz w:val="20"/>
          <w:u w:val="single"/>
        </w:rPr>
      </w:pPr>
      <w:r w:rsidRPr="00935DD7">
        <w:rPr>
          <w:rFonts w:ascii="Verdana" w:hAnsi="Verdana" w:cs="Tahoma"/>
          <w:b/>
          <w:bCs/>
          <w:sz w:val="20"/>
          <w:u w:val="single"/>
        </w:rPr>
        <w:t>Instauration de la PSC</w:t>
      </w:r>
    </w:p>
    <w:p w14:paraId="06E9857E" w14:textId="77777777" w:rsidR="000438FD" w:rsidRPr="00935DD7" w:rsidRDefault="000438FD" w:rsidP="000438FD">
      <w:pPr>
        <w:spacing w:line="360" w:lineRule="auto"/>
        <w:jc w:val="both"/>
        <w:rPr>
          <w:bCs/>
        </w:rPr>
      </w:pPr>
      <w:r w:rsidRPr="00935DD7">
        <w:rPr>
          <w:bCs/>
        </w:rPr>
        <w:t>Sur quel risque la collectivité a-t-elle choisi de participer et par quelle procédure ?</w:t>
      </w:r>
    </w:p>
    <w:p w14:paraId="47B2E739" w14:textId="77777777" w:rsidR="000438FD" w:rsidRPr="00935DD7" w:rsidRDefault="000438FD" w:rsidP="000438FD">
      <w:pPr>
        <w:spacing w:after="60" w:line="360" w:lineRule="auto"/>
      </w:pPr>
      <w:r w:rsidRPr="00935DD7">
        <w:sym w:font="Wingdings" w:char="F06F"/>
      </w:r>
      <w:r w:rsidRPr="00935DD7">
        <w:t xml:space="preserve"> Santé : </w:t>
      </w:r>
      <w:r w:rsidRPr="00935DD7">
        <w:tab/>
      </w:r>
      <w:r w:rsidRPr="00935DD7">
        <w:tab/>
      </w:r>
      <w:r w:rsidRPr="00935DD7">
        <w:sym w:font="Wingdings" w:char="F06F"/>
      </w:r>
      <w:r w:rsidRPr="00935DD7">
        <w:t xml:space="preserve"> Labellisation</w:t>
      </w:r>
      <w:r w:rsidRPr="00935DD7">
        <w:tab/>
        <w:t xml:space="preserve">     ou </w:t>
      </w:r>
      <w:r w:rsidRPr="00935DD7">
        <w:sym w:font="Wingdings" w:char="F06F"/>
      </w:r>
      <w:r w:rsidRPr="00935DD7">
        <w:t xml:space="preserve"> Convention de participation locale   </w:t>
      </w:r>
    </w:p>
    <w:p w14:paraId="4CC85511" w14:textId="6F36F6FE" w:rsidR="008B7AD2" w:rsidRPr="00935DD7" w:rsidRDefault="008B7AD2" w:rsidP="008B7AD2">
      <w:pPr>
        <w:spacing w:after="60" w:line="360" w:lineRule="auto"/>
        <w:ind w:left="1416" w:firstLine="708"/>
      </w:pPr>
      <w:r w:rsidRPr="00935DD7">
        <w:t xml:space="preserve">ou </w:t>
      </w:r>
      <w:r w:rsidRPr="00935DD7">
        <w:sym w:font="Wingdings" w:char="F06F"/>
      </w:r>
      <w:r w:rsidRPr="00935DD7">
        <w:t xml:space="preserve"> Convention participation CDG</w:t>
      </w:r>
    </w:p>
    <w:p w14:paraId="355D553E" w14:textId="77777777" w:rsidR="000438FD" w:rsidRPr="00935DD7" w:rsidRDefault="000438FD" w:rsidP="000438FD">
      <w:pPr>
        <w:spacing w:after="60" w:line="360" w:lineRule="auto"/>
      </w:pPr>
      <w:r w:rsidRPr="00935DD7">
        <w:sym w:font="Wingdings" w:char="F06F"/>
      </w:r>
      <w:r w:rsidRPr="00935DD7">
        <w:t xml:space="preserve"> Prévoyance : </w:t>
      </w:r>
      <w:r w:rsidRPr="00935DD7">
        <w:tab/>
      </w:r>
      <w:r w:rsidRPr="00935DD7">
        <w:sym w:font="Wingdings" w:char="F06F"/>
      </w:r>
      <w:r w:rsidRPr="00935DD7">
        <w:t xml:space="preserve"> Labellisation       ou </w:t>
      </w:r>
      <w:r w:rsidRPr="00935DD7">
        <w:sym w:font="Wingdings" w:char="F06F"/>
      </w:r>
      <w:r w:rsidRPr="00935DD7">
        <w:t xml:space="preserve"> Convention de participation locale </w:t>
      </w:r>
    </w:p>
    <w:p w14:paraId="589BF5B4" w14:textId="77777777" w:rsidR="000438FD" w:rsidRPr="00935DD7" w:rsidRDefault="000438FD" w:rsidP="000438FD">
      <w:pPr>
        <w:spacing w:after="60" w:line="360" w:lineRule="auto"/>
        <w:ind w:left="1416" w:firstLine="708"/>
      </w:pPr>
      <w:r w:rsidRPr="00935DD7">
        <w:t xml:space="preserve">ou </w:t>
      </w:r>
      <w:r w:rsidRPr="00935DD7">
        <w:sym w:font="Wingdings" w:char="F06F"/>
      </w:r>
      <w:r w:rsidRPr="00935DD7">
        <w:t xml:space="preserve"> Convention participation CDG</w:t>
      </w:r>
    </w:p>
    <w:p w14:paraId="67C2D399" w14:textId="09693A23" w:rsidR="004040C2" w:rsidRDefault="0090776F" w:rsidP="004040C2">
      <w:pPr>
        <w:spacing w:after="60" w:line="360" w:lineRule="auto"/>
      </w:pPr>
      <w:r w:rsidRPr="004040C2">
        <w:lastRenderedPageBreak/>
        <w:t>Bénéficiaires</w:t>
      </w:r>
      <w:r w:rsidR="004040C2" w:rsidRPr="004040C2">
        <w:t xml:space="preserve"> </w:t>
      </w:r>
      <w:r w:rsidR="004040C2" w:rsidRPr="004040C2">
        <w:rPr>
          <w:i/>
          <w:iCs/>
        </w:rPr>
        <w:t>(stagiaires, titulaires, contractuels</w:t>
      </w:r>
      <w:r w:rsidR="004040C2">
        <w:rPr>
          <w:i/>
          <w:iCs/>
        </w:rPr>
        <w:t xml:space="preserve"> avec ou sans condition d’ancienneté</w:t>
      </w:r>
      <w:r w:rsidR="004040C2" w:rsidRPr="004040C2">
        <w:rPr>
          <w:i/>
          <w:iCs/>
        </w:rPr>
        <w:t>, ...)</w:t>
      </w:r>
      <w:r w:rsidR="004040C2">
        <w:t xml:space="preserve"> : ............. ............................................................................................................................................</w:t>
      </w:r>
    </w:p>
    <w:p w14:paraId="722DCD7C" w14:textId="77777777" w:rsidR="000438FD" w:rsidRPr="00935DD7" w:rsidRDefault="000438FD" w:rsidP="000438FD">
      <w:pPr>
        <w:spacing w:line="360" w:lineRule="auto"/>
      </w:pPr>
      <w:r w:rsidRPr="004040C2">
        <w:t>Montant de la participation : …………………………..</w:t>
      </w:r>
      <w:r w:rsidRPr="00935DD7">
        <w:tab/>
        <w:t>€ montant mensuel brut</w:t>
      </w:r>
    </w:p>
    <w:p w14:paraId="0BC3840B" w14:textId="77777777" w:rsidR="000438FD" w:rsidRPr="004040C2" w:rsidRDefault="000438FD" w:rsidP="000438FD">
      <w:pPr>
        <w:tabs>
          <w:tab w:val="left" w:leader="dot" w:pos="9923"/>
        </w:tabs>
        <w:spacing w:before="0" w:beforeAutospacing="0" w:after="0" w:line="360" w:lineRule="auto"/>
        <w:rPr>
          <w:szCs w:val="24"/>
        </w:rPr>
      </w:pPr>
      <w:r w:rsidRPr="004040C2">
        <w:t>Modulation éventuelle de la participation : ……………………………………………………………..……………</w:t>
      </w:r>
    </w:p>
    <w:p w14:paraId="66AD4680" w14:textId="77777777" w:rsidR="000438FD" w:rsidRPr="004040C2" w:rsidRDefault="000438FD" w:rsidP="000438FD">
      <w:pPr>
        <w:tabs>
          <w:tab w:val="left" w:leader="dot" w:pos="9923"/>
        </w:tabs>
        <w:spacing w:before="0" w:beforeAutospacing="0" w:after="0" w:line="360" w:lineRule="auto"/>
      </w:pPr>
      <w:r w:rsidRPr="004040C2">
        <w:t>…………………………………………………………………………………………………….……………………………………………</w:t>
      </w:r>
    </w:p>
    <w:p w14:paraId="00CB3E0D" w14:textId="77777777" w:rsidR="000438FD" w:rsidRPr="00935DD7" w:rsidRDefault="000438FD" w:rsidP="000438FD">
      <w:pPr>
        <w:tabs>
          <w:tab w:val="left" w:leader="dot" w:pos="9923"/>
        </w:tabs>
        <w:rPr>
          <w:sz w:val="16"/>
          <w:szCs w:val="16"/>
        </w:rPr>
      </w:pPr>
    </w:p>
    <w:p w14:paraId="1018241C" w14:textId="77777777" w:rsidR="000438FD" w:rsidRPr="00935DD7" w:rsidRDefault="000438FD" w:rsidP="000438FD">
      <w:pPr>
        <w:pStyle w:val="Paragraphedeliste"/>
        <w:numPr>
          <w:ilvl w:val="0"/>
          <w:numId w:val="2"/>
        </w:numPr>
        <w:spacing w:line="360" w:lineRule="auto"/>
        <w:jc w:val="both"/>
        <w:rPr>
          <w:rFonts w:ascii="Verdana" w:hAnsi="Verdana" w:cs="Tahoma"/>
          <w:b/>
          <w:bCs/>
          <w:sz w:val="20"/>
          <w:u w:val="single"/>
        </w:rPr>
      </w:pPr>
      <w:r w:rsidRPr="00935DD7">
        <w:rPr>
          <w:rFonts w:ascii="Verdana" w:hAnsi="Verdana" w:cs="Tahoma"/>
          <w:b/>
          <w:bCs/>
          <w:sz w:val="20"/>
          <w:u w:val="single"/>
        </w:rPr>
        <w:t>Modification de la PSC</w:t>
      </w:r>
    </w:p>
    <w:p w14:paraId="44C9473A" w14:textId="77777777" w:rsidR="000438FD" w:rsidRPr="00935DD7" w:rsidRDefault="000438FD" w:rsidP="000438FD">
      <w:pPr>
        <w:spacing w:line="360" w:lineRule="auto"/>
        <w:jc w:val="both"/>
        <w:rPr>
          <w:rFonts w:eastAsia="Times New Roman"/>
          <w:bCs/>
          <w:szCs w:val="24"/>
        </w:rPr>
      </w:pPr>
      <w:r w:rsidRPr="00935DD7">
        <w:rPr>
          <w:bCs/>
        </w:rPr>
        <w:t>Sur quel risque la collectivité a-t-elle choisi de participer et par quelle procédure ?</w:t>
      </w:r>
    </w:p>
    <w:p w14:paraId="575BCD84" w14:textId="77777777" w:rsidR="008B7AD2" w:rsidRPr="00935DD7" w:rsidRDefault="000438FD" w:rsidP="000438FD">
      <w:pPr>
        <w:spacing w:after="60" w:line="360" w:lineRule="auto"/>
      </w:pPr>
      <w:r w:rsidRPr="00935DD7">
        <w:sym w:font="Wingdings" w:char="F06F"/>
      </w:r>
      <w:r w:rsidRPr="00935DD7">
        <w:t xml:space="preserve"> Santé : </w:t>
      </w:r>
      <w:r w:rsidRPr="00935DD7">
        <w:tab/>
      </w:r>
      <w:r w:rsidRPr="00935DD7">
        <w:tab/>
      </w:r>
      <w:r w:rsidRPr="00935DD7">
        <w:sym w:font="Wingdings" w:char="F06F"/>
      </w:r>
      <w:r w:rsidRPr="00935DD7">
        <w:t xml:space="preserve"> Labellisation</w:t>
      </w:r>
      <w:r w:rsidRPr="00935DD7">
        <w:tab/>
        <w:t xml:space="preserve">     ou </w:t>
      </w:r>
      <w:r w:rsidRPr="00935DD7">
        <w:sym w:font="Wingdings" w:char="F06F"/>
      </w:r>
      <w:r w:rsidRPr="00935DD7">
        <w:t xml:space="preserve"> Convention de participation locale  </w:t>
      </w:r>
    </w:p>
    <w:p w14:paraId="78BE56D8" w14:textId="75F5BBEA" w:rsidR="000438FD" w:rsidRPr="00935DD7" w:rsidRDefault="008B7AD2" w:rsidP="008B7AD2">
      <w:pPr>
        <w:spacing w:after="60" w:line="360" w:lineRule="auto"/>
        <w:ind w:left="1416" w:firstLine="708"/>
      </w:pPr>
      <w:r w:rsidRPr="00935DD7">
        <w:t xml:space="preserve">ou </w:t>
      </w:r>
      <w:r w:rsidRPr="00935DD7">
        <w:sym w:font="Wingdings" w:char="F06F"/>
      </w:r>
      <w:r w:rsidRPr="00935DD7">
        <w:t xml:space="preserve"> Convention participation CDG</w:t>
      </w:r>
    </w:p>
    <w:p w14:paraId="39168BAA" w14:textId="77777777" w:rsidR="000438FD" w:rsidRPr="00935DD7" w:rsidRDefault="000438FD" w:rsidP="000438FD">
      <w:pPr>
        <w:spacing w:after="60" w:line="360" w:lineRule="auto"/>
      </w:pPr>
      <w:r w:rsidRPr="00935DD7">
        <w:sym w:font="Wingdings" w:char="F06F"/>
      </w:r>
      <w:r w:rsidRPr="00935DD7">
        <w:t xml:space="preserve"> Prévoyance : </w:t>
      </w:r>
      <w:r w:rsidRPr="00935DD7">
        <w:tab/>
      </w:r>
      <w:r w:rsidRPr="00935DD7">
        <w:sym w:font="Wingdings" w:char="F06F"/>
      </w:r>
      <w:r w:rsidRPr="00935DD7">
        <w:t xml:space="preserve"> Labellisation       ou </w:t>
      </w:r>
      <w:r w:rsidRPr="00935DD7">
        <w:sym w:font="Wingdings" w:char="F06F"/>
      </w:r>
      <w:r w:rsidRPr="00935DD7">
        <w:t xml:space="preserve"> Convention de participation locale </w:t>
      </w:r>
    </w:p>
    <w:p w14:paraId="30F8C184" w14:textId="77777777" w:rsidR="000438FD" w:rsidRPr="00935DD7" w:rsidRDefault="000438FD" w:rsidP="000438FD">
      <w:pPr>
        <w:spacing w:after="60" w:line="360" w:lineRule="auto"/>
        <w:ind w:left="1416" w:firstLine="708"/>
      </w:pPr>
      <w:r w:rsidRPr="00935DD7">
        <w:t xml:space="preserve">ou </w:t>
      </w:r>
      <w:r w:rsidRPr="00935DD7">
        <w:sym w:font="Wingdings" w:char="F06F"/>
      </w:r>
      <w:r w:rsidRPr="00935DD7">
        <w:t xml:space="preserve"> Convention participation CDG</w:t>
      </w:r>
    </w:p>
    <w:p w14:paraId="33358B4D" w14:textId="36EE8965" w:rsidR="0090776F" w:rsidRPr="004040C2" w:rsidRDefault="0090776F" w:rsidP="0090776F">
      <w:pPr>
        <w:spacing w:after="60" w:line="360" w:lineRule="auto"/>
      </w:pPr>
      <w:r w:rsidRPr="004040C2">
        <w:t>Bénéficiaires </w:t>
      </w:r>
      <w:r w:rsidR="004040C2" w:rsidRPr="004040C2">
        <w:rPr>
          <w:i/>
          <w:iCs/>
        </w:rPr>
        <w:t>(stagiaires, titulaires, contractuels</w:t>
      </w:r>
      <w:r w:rsidR="004040C2">
        <w:rPr>
          <w:i/>
          <w:iCs/>
        </w:rPr>
        <w:t xml:space="preserve"> avec ou sans condition d’ancienneté</w:t>
      </w:r>
      <w:r w:rsidR="004040C2" w:rsidRPr="004040C2">
        <w:rPr>
          <w:i/>
          <w:iCs/>
        </w:rPr>
        <w:t>, ...)</w:t>
      </w:r>
      <w:r w:rsidR="004040C2">
        <w:rPr>
          <w:i/>
          <w:iCs/>
        </w:rPr>
        <w:t xml:space="preserve"> </w:t>
      </w:r>
      <w:r w:rsidRPr="004040C2">
        <w:t>:</w:t>
      </w:r>
      <w:r w:rsidR="004040C2">
        <w:t xml:space="preserve"> </w:t>
      </w:r>
      <w:r w:rsidRPr="004040C2">
        <w:t>....</w:t>
      </w:r>
      <w:r w:rsidR="004040C2">
        <w:t xml:space="preserve"> </w:t>
      </w:r>
      <w:r w:rsidRPr="004040C2">
        <w:t>........................................................................................................................</w:t>
      </w:r>
    </w:p>
    <w:p w14:paraId="7049B20E" w14:textId="0BBB5744" w:rsidR="000438FD" w:rsidRPr="004040C2" w:rsidRDefault="000438FD" w:rsidP="000438FD">
      <w:pPr>
        <w:spacing w:line="360" w:lineRule="auto"/>
      </w:pPr>
      <w:r w:rsidRPr="004040C2">
        <w:t>Montant de la participation : …………………………………. € montant mensuel brut</w:t>
      </w:r>
    </w:p>
    <w:p w14:paraId="5640A5D7" w14:textId="2D0F93DC" w:rsidR="000438FD" w:rsidRPr="004040C2" w:rsidRDefault="000438FD" w:rsidP="000438FD">
      <w:pPr>
        <w:tabs>
          <w:tab w:val="left" w:leader="dot" w:pos="5670"/>
        </w:tabs>
        <w:spacing w:line="360" w:lineRule="auto"/>
        <w:rPr>
          <w:rFonts w:cs="Times New Roman"/>
          <w:sz w:val="16"/>
          <w:szCs w:val="16"/>
        </w:rPr>
      </w:pPr>
      <w:r w:rsidRPr="004040C2">
        <w:t>Ancien montant de la participation …………………………. € montant mensuel brut</w:t>
      </w:r>
    </w:p>
    <w:p w14:paraId="09271289" w14:textId="49A835B0" w:rsidR="000438FD" w:rsidRPr="004040C2" w:rsidRDefault="000438FD" w:rsidP="000438FD">
      <w:pPr>
        <w:tabs>
          <w:tab w:val="left" w:leader="dot" w:pos="9923"/>
        </w:tabs>
        <w:spacing w:line="360" w:lineRule="auto"/>
        <w:rPr>
          <w:szCs w:val="24"/>
        </w:rPr>
      </w:pPr>
      <w:r w:rsidRPr="004040C2">
        <w:t>Modulation éventuelle de la participation : …………………………………………………………….……………</w:t>
      </w:r>
    </w:p>
    <w:p w14:paraId="5C071F76" w14:textId="184ED719" w:rsidR="004040C2" w:rsidRPr="004040C2" w:rsidRDefault="000438FD" w:rsidP="000438FD">
      <w:pPr>
        <w:tabs>
          <w:tab w:val="left" w:leader="dot" w:pos="9923"/>
        </w:tabs>
        <w:spacing w:line="360" w:lineRule="auto"/>
      </w:pPr>
      <w:r w:rsidRPr="004040C2">
        <w:t>…………………………………………………………………………………………………….……………………………………………</w:t>
      </w:r>
    </w:p>
    <w:p w14:paraId="22A5315A" w14:textId="77777777" w:rsidR="004040C2" w:rsidRPr="004040C2" w:rsidRDefault="004040C2" w:rsidP="000438FD">
      <w:pPr>
        <w:spacing w:line="360" w:lineRule="auto"/>
        <w:jc w:val="both"/>
        <w:rPr>
          <w:b/>
          <w:bCs/>
          <w:sz w:val="2"/>
          <w:szCs w:val="2"/>
          <w:u w:val="single"/>
        </w:rPr>
      </w:pPr>
    </w:p>
    <w:p w14:paraId="354C1105" w14:textId="653E508E" w:rsidR="000438FD" w:rsidRPr="003A40B8" w:rsidRDefault="000438FD" w:rsidP="000438FD">
      <w:pPr>
        <w:spacing w:line="360" w:lineRule="auto"/>
        <w:jc w:val="both"/>
        <w:rPr>
          <w:b/>
          <w:bCs/>
          <w:u w:val="single"/>
        </w:rPr>
      </w:pPr>
      <w:r w:rsidRPr="003A40B8">
        <w:rPr>
          <w:b/>
          <w:bCs/>
          <w:u w:val="single"/>
        </w:rPr>
        <w:t>Entrée en vigueur</w:t>
      </w:r>
      <w:r w:rsidRPr="003A40B8">
        <w:rPr>
          <w:b/>
          <w:bCs/>
        </w:rPr>
        <w:t xml:space="preserve"> : </w:t>
      </w:r>
      <w:r w:rsidR="0090776F" w:rsidRPr="00923D46">
        <w:t>............................</w:t>
      </w:r>
    </w:p>
    <w:p w14:paraId="4235C3A9" w14:textId="77777777" w:rsidR="000438FD" w:rsidRPr="003A40B8" w:rsidRDefault="000438FD" w:rsidP="000438FD">
      <w:pPr>
        <w:spacing w:line="360" w:lineRule="auto"/>
        <w:jc w:val="both"/>
      </w:pPr>
      <w:r w:rsidRPr="003A40B8">
        <w:rPr>
          <w:b/>
          <w:bCs/>
          <w:u w:val="single"/>
        </w:rPr>
        <w:t>Consultation du personnel</w:t>
      </w:r>
      <w:r w:rsidRPr="003A40B8">
        <w:rPr>
          <w:b/>
          <w:bCs/>
        </w:rPr>
        <w:t xml:space="preserve"> :   </w:t>
      </w:r>
      <w:r w:rsidRPr="003A40B8">
        <w:rPr>
          <w:sz w:val="18"/>
        </w:rPr>
        <w:sym w:font="Wingdings" w:char="F06F"/>
      </w:r>
      <w:r w:rsidRPr="003A40B8">
        <w:rPr>
          <w:sz w:val="18"/>
        </w:rPr>
        <w:t xml:space="preserve"> </w:t>
      </w:r>
      <w:r w:rsidRPr="003A40B8">
        <w:t xml:space="preserve">Oui </w:t>
      </w:r>
      <w:r w:rsidRPr="003A40B8">
        <w:tab/>
      </w:r>
      <w:r w:rsidRPr="003A40B8">
        <w:tab/>
      </w:r>
      <w:r w:rsidRPr="003A40B8">
        <w:rPr>
          <w:sz w:val="18"/>
        </w:rPr>
        <w:sym w:font="Wingdings" w:char="F06F"/>
      </w:r>
      <w:r w:rsidRPr="003A40B8">
        <w:rPr>
          <w:sz w:val="18"/>
        </w:rPr>
        <w:t xml:space="preserve"> </w:t>
      </w:r>
      <w:r w:rsidRPr="003A40B8">
        <w:t>Non</w:t>
      </w:r>
    </w:p>
    <w:p w14:paraId="239FF1E1" w14:textId="77777777" w:rsidR="000438FD" w:rsidRPr="003A40B8" w:rsidRDefault="000438FD" w:rsidP="000438FD">
      <w:pPr>
        <w:tabs>
          <w:tab w:val="left" w:leader="dot" w:pos="9923"/>
        </w:tabs>
        <w:spacing w:before="60" w:line="360" w:lineRule="auto"/>
      </w:pPr>
      <w:r w:rsidRPr="004040C2">
        <w:t>Si oui,</w:t>
      </w:r>
      <w:r w:rsidRPr="003A40B8">
        <w:t xml:space="preserve"> à préciser : (forme, date …) </w:t>
      </w:r>
      <w:r w:rsidRPr="003A40B8">
        <w:tab/>
      </w:r>
    </w:p>
    <w:p w14:paraId="16F0FE5F" w14:textId="77777777" w:rsidR="004040C2" w:rsidRDefault="004040C2" w:rsidP="000438FD">
      <w:pPr>
        <w:autoSpaceDE w:val="0"/>
        <w:autoSpaceDN w:val="0"/>
        <w:adjustRightInd w:val="0"/>
        <w:jc w:val="both"/>
        <w:rPr>
          <w:b/>
          <w:bCs/>
          <w:lang w:eastAsia="en-US"/>
        </w:rPr>
      </w:pPr>
    </w:p>
    <w:p w14:paraId="2E85E87A" w14:textId="365B3CF5" w:rsidR="000438FD" w:rsidRPr="004040C2" w:rsidRDefault="000438FD" w:rsidP="004040C2">
      <w:pPr>
        <w:autoSpaceDE w:val="0"/>
        <w:autoSpaceDN w:val="0"/>
        <w:adjustRightInd w:val="0"/>
        <w:jc w:val="both"/>
        <w:rPr>
          <w:b/>
          <w:bCs/>
          <w:lang w:eastAsia="en-US"/>
        </w:rPr>
      </w:pPr>
      <w:r w:rsidRPr="003A40B8">
        <w:rPr>
          <w:b/>
          <w:bCs/>
          <w:lang w:eastAsia="en-US"/>
        </w:rPr>
        <w:t>Le Maire ou le Président</w:t>
      </w:r>
      <w:r w:rsidRPr="003A40B8">
        <w:rPr>
          <w:b/>
          <w:bCs/>
          <w:vertAlign w:val="superscript"/>
          <w:lang w:eastAsia="en-US"/>
        </w:rPr>
        <w:t xml:space="preserve"> </w:t>
      </w:r>
      <w:r w:rsidRPr="003A40B8">
        <w:rPr>
          <w:b/>
          <w:bCs/>
          <w:lang w:eastAsia="en-US"/>
        </w:rPr>
        <w:t>certifie exacts les renseignements mentionnés dans ce dossier</w:t>
      </w:r>
    </w:p>
    <w:p w14:paraId="62344C43" w14:textId="77777777" w:rsidR="000438FD" w:rsidRPr="003A40B8" w:rsidRDefault="000438FD" w:rsidP="000438FD">
      <w:pPr>
        <w:jc w:val="right"/>
      </w:pPr>
      <w:r w:rsidRPr="003A40B8">
        <w:t>Fait à …………………………,  le …………………………</w:t>
      </w:r>
    </w:p>
    <w:p w14:paraId="0B5E8C2C" w14:textId="77777777" w:rsidR="000438FD" w:rsidRPr="003A40B8" w:rsidRDefault="000438FD" w:rsidP="000438FD">
      <w:pPr>
        <w:pStyle w:val="Retraitcorpsdetexte2"/>
        <w:tabs>
          <w:tab w:val="left" w:leader="dot" w:pos="9923"/>
        </w:tabs>
        <w:spacing w:line="240" w:lineRule="auto"/>
        <w:ind w:left="0"/>
        <w:contextualSpacing/>
        <w:jc w:val="right"/>
        <w:rPr>
          <w:rFonts w:ascii="Verdana" w:hAnsi="Verdana" w:cs="Tahoma"/>
          <w:b/>
          <w:sz w:val="20"/>
          <w:szCs w:val="20"/>
        </w:rPr>
      </w:pPr>
    </w:p>
    <w:p w14:paraId="453421B1" w14:textId="45ABE90A" w:rsidR="000438FD" w:rsidRPr="003A40B8" w:rsidRDefault="000438FD" w:rsidP="003A40B8">
      <w:pPr>
        <w:pStyle w:val="Retraitcorpsdetexte2"/>
        <w:tabs>
          <w:tab w:val="left" w:leader="dot" w:pos="9923"/>
        </w:tabs>
        <w:spacing w:after="0" w:line="240" w:lineRule="auto"/>
        <w:ind w:left="0"/>
        <w:contextualSpacing/>
        <w:jc w:val="right"/>
        <w:rPr>
          <w:rFonts w:ascii="Verdana" w:hAnsi="Verdana" w:cs="Tahoma"/>
          <w:b/>
          <w:sz w:val="20"/>
          <w:szCs w:val="20"/>
        </w:rPr>
      </w:pPr>
      <w:r w:rsidRPr="003A40B8">
        <w:rPr>
          <w:rFonts w:ascii="Verdana" w:hAnsi="Verdana" w:cs="Tahoma"/>
          <w:b/>
          <w:sz w:val="20"/>
          <w:szCs w:val="20"/>
        </w:rPr>
        <w:t xml:space="preserve">Nom, prénom,  </w:t>
      </w:r>
      <w:r w:rsidRPr="003A40B8">
        <w:rPr>
          <w:rFonts w:ascii="Verdana" w:hAnsi="Verdana" w:cs="Tahoma"/>
          <w:sz w:val="20"/>
          <w:szCs w:val="20"/>
        </w:rPr>
        <w:t>Signature de l’autorité territoriale</w:t>
      </w:r>
    </w:p>
    <w:sectPr w:rsidR="000438FD" w:rsidRPr="003A40B8"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1"/>
  </w:num>
  <w:num w:numId="2" w16cid:durableId="10758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35F55"/>
    <w:rsid w:val="000438FD"/>
    <w:rsid w:val="00064DCB"/>
    <w:rsid w:val="000A2FC5"/>
    <w:rsid w:val="000C7AEF"/>
    <w:rsid w:val="000F2BBF"/>
    <w:rsid w:val="001728C7"/>
    <w:rsid w:val="001F19D4"/>
    <w:rsid w:val="0021448B"/>
    <w:rsid w:val="00243C1D"/>
    <w:rsid w:val="0025454A"/>
    <w:rsid w:val="002570C9"/>
    <w:rsid w:val="00270D2F"/>
    <w:rsid w:val="0027629F"/>
    <w:rsid w:val="003208CA"/>
    <w:rsid w:val="00340A2F"/>
    <w:rsid w:val="00343DFC"/>
    <w:rsid w:val="00353DBA"/>
    <w:rsid w:val="00381168"/>
    <w:rsid w:val="00383EA1"/>
    <w:rsid w:val="003A40B8"/>
    <w:rsid w:val="003D7E32"/>
    <w:rsid w:val="004040C2"/>
    <w:rsid w:val="004A41C4"/>
    <w:rsid w:val="004D5466"/>
    <w:rsid w:val="004E4CB7"/>
    <w:rsid w:val="004E6352"/>
    <w:rsid w:val="0053114C"/>
    <w:rsid w:val="00620680"/>
    <w:rsid w:val="0063768D"/>
    <w:rsid w:val="006821B2"/>
    <w:rsid w:val="00701D4B"/>
    <w:rsid w:val="007567B7"/>
    <w:rsid w:val="007B3483"/>
    <w:rsid w:val="007C3567"/>
    <w:rsid w:val="007D070F"/>
    <w:rsid w:val="008314F9"/>
    <w:rsid w:val="008338C2"/>
    <w:rsid w:val="00850CB4"/>
    <w:rsid w:val="00887229"/>
    <w:rsid w:val="008B04E2"/>
    <w:rsid w:val="008B7AD2"/>
    <w:rsid w:val="008F2415"/>
    <w:rsid w:val="0090776F"/>
    <w:rsid w:val="00923D46"/>
    <w:rsid w:val="00935DD7"/>
    <w:rsid w:val="00941437"/>
    <w:rsid w:val="00952A73"/>
    <w:rsid w:val="00973868"/>
    <w:rsid w:val="00992AC6"/>
    <w:rsid w:val="009C57C6"/>
    <w:rsid w:val="00A34DC3"/>
    <w:rsid w:val="00AA277A"/>
    <w:rsid w:val="00AD72DA"/>
    <w:rsid w:val="00B10E3D"/>
    <w:rsid w:val="00B33E18"/>
    <w:rsid w:val="00B46E18"/>
    <w:rsid w:val="00BB5328"/>
    <w:rsid w:val="00C42F94"/>
    <w:rsid w:val="00CA02C9"/>
    <w:rsid w:val="00D56C7A"/>
    <w:rsid w:val="00DC457E"/>
    <w:rsid w:val="00DE29EC"/>
    <w:rsid w:val="00E15104"/>
    <w:rsid w:val="00E219E9"/>
    <w:rsid w:val="00E759C9"/>
    <w:rsid w:val="00E91280"/>
    <w:rsid w:val="00EE0AF4"/>
    <w:rsid w:val="00F27EF6"/>
    <w:rsid w:val="00F4489A"/>
    <w:rsid w:val="00F76F4B"/>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semiHidden/>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semiHidden/>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2</Pages>
  <Words>530</Words>
  <Characters>2918</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Gwendoline DAUDIER</cp:lastModifiedBy>
  <cp:revision>2</cp:revision>
  <cp:lastPrinted>2023-04-21T13:10:00Z</cp:lastPrinted>
  <dcterms:created xsi:type="dcterms:W3CDTF">2024-10-16T06:27:00Z</dcterms:created>
  <dcterms:modified xsi:type="dcterms:W3CDTF">2024-10-16T06:27:00Z</dcterms:modified>
</cp:coreProperties>
</file>