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8AB57" w14:textId="77777777" w:rsidR="000E4535" w:rsidRDefault="000E4535" w:rsidP="000E4535">
      <w:pPr>
        <w:spacing w:before="0" w:beforeAutospacing="0" w:after="0"/>
        <w:rPr>
          <w:rFonts w:ascii="Tahoma" w:eastAsia="Times New Roman" w:hAnsi="Tahoma"/>
          <w:b/>
          <w:bCs/>
          <w:sz w:val="32"/>
          <w:szCs w:val="24"/>
        </w:rPr>
      </w:pPr>
    </w:p>
    <w:p w14:paraId="68903FEB" w14:textId="54941CFB" w:rsidR="000438FD" w:rsidRDefault="000438FD" w:rsidP="000E4535">
      <w:pPr>
        <w:spacing w:before="0" w:beforeAutospacing="0" w:after="0"/>
        <w:jc w:val="right"/>
        <w:rPr>
          <w:rFonts w:ascii="Tahoma" w:eastAsia="Times New Roman" w:hAnsi="Tahoma"/>
          <w:b/>
          <w:bCs/>
          <w:sz w:val="22"/>
          <w:szCs w:val="22"/>
          <w:u w:val="single"/>
        </w:rPr>
      </w:pPr>
      <w:r w:rsidRPr="000438FD">
        <w:rPr>
          <w:rFonts w:ascii="Tahoma" w:eastAsia="Times New Roman" w:hAnsi="Tahoma"/>
          <w:b/>
          <w:bCs/>
          <w:sz w:val="22"/>
          <w:szCs w:val="22"/>
          <w:u w:val="single"/>
        </w:rPr>
        <w:t>Imprimé de saisine CST</w:t>
      </w:r>
    </w:p>
    <w:p w14:paraId="1F19E473" w14:textId="77777777" w:rsidR="000E4535" w:rsidRPr="000438FD" w:rsidRDefault="000E4535" w:rsidP="000E4535">
      <w:pPr>
        <w:spacing w:before="0" w:beforeAutospacing="0" w:after="0"/>
        <w:jc w:val="right"/>
        <w:rPr>
          <w:rFonts w:ascii="Tahoma" w:eastAsia="Times New Roman" w:hAnsi="Tahoma"/>
          <w:b/>
          <w:bCs/>
          <w:sz w:val="22"/>
          <w:szCs w:val="22"/>
          <w:u w:val="single"/>
        </w:rPr>
      </w:pPr>
    </w:p>
    <w:p w14:paraId="373A28C3" w14:textId="77777777" w:rsidR="000438FD" w:rsidRDefault="000438FD" w:rsidP="000438FD">
      <w:pPr>
        <w:spacing w:before="0" w:beforeAutospacing="0" w:after="0"/>
        <w:jc w:val="center"/>
        <w:rPr>
          <w:rFonts w:ascii="Tahoma" w:eastAsia="Times New Roman" w:hAnsi="Tahoma"/>
          <w:b/>
          <w:bCs/>
          <w:sz w:val="32"/>
          <w:szCs w:val="24"/>
        </w:rPr>
      </w:pPr>
    </w:p>
    <w:tbl>
      <w:tblPr>
        <w:tblStyle w:val="Grilledutableau"/>
        <w:tblW w:w="0" w:type="auto"/>
        <w:tblLook w:val="04A0" w:firstRow="1" w:lastRow="0" w:firstColumn="1" w:lastColumn="0" w:noHBand="0" w:noVBand="1"/>
      </w:tblPr>
      <w:tblGrid>
        <w:gridCol w:w="10196"/>
      </w:tblGrid>
      <w:tr w:rsidR="0045270D" w14:paraId="17E0506B" w14:textId="77777777" w:rsidTr="0045270D">
        <w:tc>
          <w:tcPr>
            <w:tcW w:w="10196" w:type="dxa"/>
          </w:tcPr>
          <w:p w14:paraId="676796E2" w14:textId="3A398BB3" w:rsidR="0045270D" w:rsidRDefault="0045270D" w:rsidP="0045270D">
            <w:pPr>
              <w:spacing w:before="0" w:beforeAutospacing="0" w:after="0"/>
              <w:jc w:val="center"/>
              <w:rPr>
                <w:rFonts w:eastAsia="Times New Roman"/>
                <w:b/>
                <w:bCs/>
                <w:sz w:val="28"/>
                <w:szCs w:val="22"/>
              </w:rPr>
            </w:pPr>
            <w:r>
              <w:rPr>
                <w:rFonts w:eastAsia="Times New Roman"/>
                <w:b/>
                <w:bCs/>
                <w:sz w:val="32"/>
                <w:szCs w:val="24"/>
              </w:rPr>
              <w:t>Lignes Directrices de Gestion (LDG)</w:t>
            </w:r>
          </w:p>
          <w:p w14:paraId="39ACD3DF" w14:textId="08FF0398" w:rsidR="0045270D" w:rsidRDefault="0045270D" w:rsidP="0045270D">
            <w:pPr>
              <w:spacing w:before="0" w:beforeAutospacing="0" w:after="0"/>
              <w:jc w:val="center"/>
              <w:rPr>
                <w:rFonts w:eastAsia="Times New Roman"/>
                <w:b/>
                <w:bCs/>
                <w:sz w:val="28"/>
                <w:szCs w:val="22"/>
              </w:rPr>
            </w:pPr>
            <w:r w:rsidRPr="00EC4B13">
              <w:rPr>
                <w:rFonts w:eastAsia="Times New Roman"/>
                <w:b/>
                <w:bCs/>
                <w:sz w:val="28"/>
                <w:szCs w:val="22"/>
              </w:rPr>
              <w:t xml:space="preserve">(Mise en place / </w:t>
            </w:r>
            <w:r>
              <w:rPr>
                <w:rFonts w:eastAsia="Times New Roman"/>
                <w:b/>
                <w:bCs/>
                <w:sz w:val="28"/>
                <w:szCs w:val="22"/>
              </w:rPr>
              <w:t>Révision)</w:t>
            </w:r>
          </w:p>
          <w:p w14:paraId="288BD7BE" w14:textId="784BAF58" w:rsidR="0045270D" w:rsidRDefault="0045270D" w:rsidP="0045270D">
            <w:pPr>
              <w:spacing w:before="0" w:beforeAutospacing="0" w:after="0"/>
            </w:pPr>
          </w:p>
        </w:tc>
      </w:tr>
    </w:tbl>
    <w:p w14:paraId="3747F7A1" w14:textId="3A0A7264" w:rsidR="0045270D" w:rsidRDefault="00B33E18" w:rsidP="0060290D">
      <w:pPr>
        <w:ind w:left="-142" w:right="-569"/>
        <w:jc w:val="both"/>
        <w:rPr>
          <w:highlight w:val="yellow"/>
        </w:rPr>
      </w:pPr>
      <w:r>
        <w:rPr>
          <w:noProof/>
        </w:rPr>
        <w:drawing>
          <wp:anchor distT="0" distB="0" distL="114300" distR="114300" simplePos="0" relativeHeight="251664384" behindDoc="1" locked="1" layoutInCell="1" allowOverlap="1" wp14:anchorId="0ED89973" wp14:editId="26838E12">
            <wp:simplePos x="0" y="0"/>
            <wp:positionH relativeFrom="page">
              <wp:posOffset>0</wp:posOffset>
            </wp:positionH>
            <wp:positionV relativeFrom="page">
              <wp:posOffset>0</wp:posOffset>
            </wp:positionV>
            <wp:extent cx="4935600" cy="4057200"/>
            <wp:effectExtent l="0" t="0" r="0"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alphaModFix amt="5000"/>
                      <a:extLst>
                        <a:ext uri="{28A0092B-C50C-407E-A947-70E740481C1C}">
                          <a14:useLocalDpi xmlns:a14="http://schemas.microsoft.com/office/drawing/2010/main" val="0"/>
                        </a:ext>
                      </a:extLst>
                    </a:blip>
                    <a:stretch>
                      <a:fillRect/>
                    </a:stretch>
                  </pic:blipFill>
                  <pic:spPr>
                    <a:xfrm>
                      <a:off x="0" y="0"/>
                      <a:ext cx="4935600" cy="4057200"/>
                    </a:xfrm>
                    <a:prstGeom prst="rect">
                      <a:avLst/>
                    </a:prstGeom>
                  </pic:spPr>
                </pic:pic>
              </a:graphicData>
            </a:graphic>
            <wp14:sizeRelH relativeFrom="margin">
              <wp14:pctWidth>0</wp14:pctWidth>
            </wp14:sizeRelH>
            <wp14:sizeRelV relativeFrom="margin">
              <wp14:pctHeight>0</wp14:pctHeight>
            </wp14:sizeRelV>
          </wp:anchor>
        </w:drawing>
      </w:r>
      <w:r w:rsidR="00EE0AF4">
        <w:rPr>
          <w:b/>
          <w:bCs/>
        </w:rPr>
        <w:br/>
      </w:r>
      <w:r w:rsidR="0045270D" w:rsidRPr="0045270D">
        <w:rPr>
          <w:b/>
          <w:bCs/>
          <w:u w:val="single"/>
        </w:rPr>
        <w:t>Texte de référence</w:t>
      </w:r>
      <w:r w:rsidR="0045270D" w:rsidRPr="0045270D">
        <w:rPr>
          <w:b/>
          <w:bCs/>
        </w:rPr>
        <w:t> :</w:t>
      </w:r>
      <w:r w:rsidR="0045270D" w:rsidRPr="0045270D">
        <w:rPr>
          <w:b/>
          <w:bCs/>
        </w:rPr>
        <w:tab/>
      </w:r>
    </w:p>
    <w:p w14:paraId="517F6DE2" w14:textId="3AD6F53F" w:rsidR="0045270D" w:rsidRPr="005F4B49" w:rsidRDefault="0045270D" w:rsidP="0060290D">
      <w:pPr>
        <w:ind w:left="1418" w:right="-569"/>
        <w:jc w:val="both"/>
        <w:rPr>
          <w:sz w:val="18"/>
          <w:szCs w:val="18"/>
        </w:rPr>
      </w:pPr>
      <w:r w:rsidRPr="005F4B49">
        <w:rPr>
          <w:sz w:val="18"/>
          <w:szCs w:val="18"/>
        </w:rPr>
        <w:t xml:space="preserve">- Loi n°2019-828 du 6 août 2019 de </w:t>
      </w:r>
      <w:r w:rsidR="008E0656" w:rsidRPr="005F4B49">
        <w:rPr>
          <w:sz w:val="18"/>
          <w:szCs w:val="18"/>
        </w:rPr>
        <w:t>t</w:t>
      </w:r>
      <w:r w:rsidRPr="005F4B49">
        <w:rPr>
          <w:sz w:val="18"/>
          <w:szCs w:val="18"/>
        </w:rPr>
        <w:t xml:space="preserve">ransformation de la </w:t>
      </w:r>
      <w:r w:rsidR="008E0656" w:rsidRPr="005F4B49">
        <w:rPr>
          <w:sz w:val="18"/>
          <w:szCs w:val="18"/>
        </w:rPr>
        <w:t>f</w:t>
      </w:r>
      <w:r w:rsidRPr="005F4B49">
        <w:rPr>
          <w:sz w:val="18"/>
          <w:szCs w:val="18"/>
        </w:rPr>
        <w:t>onction publique</w:t>
      </w:r>
      <w:r w:rsidR="0060290D" w:rsidRPr="005F4B49">
        <w:rPr>
          <w:sz w:val="18"/>
          <w:szCs w:val="18"/>
        </w:rPr>
        <w:t> ;</w:t>
      </w:r>
    </w:p>
    <w:p w14:paraId="3B8FEC93" w14:textId="1ACD46D1" w:rsidR="008E0656" w:rsidRPr="005F4B49" w:rsidRDefault="008E0656" w:rsidP="008E0656">
      <w:pPr>
        <w:ind w:left="1418" w:right="-569"/>
        <w:jc w:val="both"/>
        <w:rPr>
          <w:sz w:val="18"/>
          <w:szCs w:val="18"/>
        </w:rPr>
      </w:pPr>
      <w:r w:rsidRPr="005F4B49">
        <w:rPr>
          <w:sz w:val="18"/>
          <w:szCs w:val="18"/>
        </w:rPr>
        <w:t>- Articles L 413-1 et L 413-3 du Code général de la fonction publique ;</w:t>
      </w:r>
    </w:p>
    <w:p w14:paraId="20A75E5B" w14:textId="5FBD6EDB" w:rsidR="0045270D" w:rsidRPr="005F4B49" w:rsidRDefault="0045270D" w:rsidP="0060290D">
      <w:pPr>
        <w:ind w:left="1418" w:right="-569"/>
        <w:jc w:val="both"/>
        <w:rPr>
          <w:sz w:val="18"/>
          <w:szCs w:val="18"/>
        </w:rPr>
      </w:pPr>
      <w:r w:rsidRPr="005F4B49">
        <w:rPr>
          <w:sz w:val="18"/>
          <w:szCs w:val="18"/>
        </w:rPr>
        <w:t>- Décret n°2019-1265 du 29 novembre 2019 relatif aux lignes directrices de gestion</w:t>
      </w:r>
      <w:r w:rsidR="0060290D" w:rsidRPr="005F4B49">
        <w:rPr>
          <w:sz w:val="18"/>
          <w:szCs w:val="18"/>
        </w:rPr>
        <w:t xml:space="preserve"> et à l’évolution des attributions des commissions administratives paritaires ;</w:t>
      </w:r>
    </w:p>
    <w:p w14:paraId="0F5821BC" w14:textId="01EC366C" w:rsidR="000E4535" w:rsidRPr="005F4B49" w:rsidRDefault="000E4535" w:rsidP="0060290D">
      <w:pPr>
        <w:ind w:left="1418" w:right="-569"/>
        <w:jc w:val="both"/>
        <w:rPr>
          <w:sz w:val="18"/>
          <w:szCs w:val="18"/>
        </w:rPr>
      </w:pPr>
      <w:r w:rsidRPr="005F4B49">
        <w:rPr>
          <w:sz w:val="18"/>
          <w:szCs w:val="18"/>
        </w:rPr>
        <w:t>- Décret n° 2024-827 du 16 juillet 2024 relatif à l'avantage spécifique d'ancienneté des secrétaires généraux de mairie.</w:t>
      </w:r>
    </w:p>
    <w:p w14:paraId="0F96328F" w14:textId="77777777" w:rsidR="000E4535" w:rsidRPr="000E4535" w:rsidRDefault="000E4535" w:rsidP="0060290D">
      <w:pPr>
        <w:ind w:left="1418" w:right="-569"/>
        <w:jc w:val="both"/>
        <w:rPr>
          <w:sz w:val="6"/>
          <w:szCs w:val="6"/>
        </w:rPr>
      </w:pPr>
    </w:p>
    <w:p w14:paraId="0E2F4B39" w14:textId="3A9F04EE" w:rsidR="009C5429" w:rsidRDefault="0045270D" w:rsidP="009C5429">
      <w:pPr>
        <w:ind w:left="-142" w:right="-569"/>
        <w:jc w:val="both"/>
      </w:pPr>
      <w:r w:rsidRPr="0045270D">
        <w:rPr>
          <w:b/>
          <w:bCs/>
          <w:u w:val="single"/>
        </w:rPr>
        <w:t>Principe</w:t>
      </w:r>
      <w:r w:rsidRPr="0045270D">
        <w:rPr>
          <w:b/>
          <w:bCs/>
        </w:rPr>
        <w:t xml:space="preserve"> : </w:t>
      </w:r>
      <w:r w:rsidR="00FD1EF1" w:rsidRPr="00FD1EF1">
        <w:t xml:space="preserve">L’une des innovations de la loi n° 2019-828 du 6 août 2019 dite de transformation de la Fonction Publique consiste en </w:t>
      </w:r>
      <w:r w:rsidR="00FD1EF1" w:rsidRPr="00FD1EF1">
        <w:rPr>
          <w:b/>
          <w:bCs/>
        </w:rPr>
        <w:t>l’obligation</w:t>
      </w:r>
      <w:r w:rsidR="00FD1EF1" w:rsidRPr="00FD1EF1">
        <w:t xml:space="preserve"> pour toutes les collectivités territoriales de définir des lignes directrices de gestion relatives à </w:t>
      </w:r>
      <w:r w:rsidR="00FD1EF1">
        <w:t>l</w:t>
      </w:r>
      <w:r w:rsidR="00FD1EF1" w:rsidRPr="00FD1EF1">
        <w:t>a stratégie pluriannuelle de pilotage des ressources humaines</w:t>
      </w:r>
      <w:r w:rsidR="00FD1EF1">
        <w:t>, ainsi qu’à l</w:t>
      </w:r>
      <w:r w:rsidR="00FD1EF1" w:rsidRPr="00FD1EF1">
        <w:t>a promotion et la valorisation des parcours</w:t>
      </w:r>
      <w:r w:rsidR="00FD1EF1">
        <w:t>.</w:t>
      </w:r>
    </w:p>
    <w:p w14:paraId="6B2BEE29" w14:textId="22AE7420" w:rsidR="009C5429" w:rsidRDefault="009C5429" w:rsidP="00FD1EF1">
      <w:pPr>
        <w:ind w:left="-142" w:right="-569"/>
        <w:jc w:val="both"/>
      </w:pPr>
      <w:r>
        <w:t xml:space="preserve">Le décret </w:t>
      </w:r>
      <w:r w:rsidRPr="009C5429">
        <w:t xml:space="preserve">n° 2024-827 du 16 juillet 2024 relatif à </w:t>
      </w:r>
      <w:r w:rsidRPr="009C5429">
        <w:rPr>
          <w:b/>
          <w:bCs/>
        </w:rPr>
        <w:t>l'avantage spécifique</w:t>
      </w:r>
      <w:r w:rsidR="000C59CF">
        <w:rPr>
          <w:b/>
          <w:bCs/>
        </w:rPr>
        <w:t xml:space="preserve"> </w:t>
      </w:r>
      <w:r w:rsidRPr="009C5429">
        <w:rPr>
          <w:b/>
          <w:bCs/>
        </w:rPr>
        <w:t>d'ancienneté des secrétaires généraux de mairie</w:t>
      </w:r>
      <w:r>
        <w:t xml:space="preserve"> vient mettre en œuvre une bonification d’ancienneté automatique (6 mois tous les 8 ans), </w:t>
      </w:r>
      <w:r w:rsidRPr="00B215E0">
        <w:rPr>
          <w:b/>
          <w:bCs/>
        </w:rPr>
        <w:t>ainsi qu’une bonification d’ancienneté facultative</w:t>
      </w:r>
      <w:r w:rsidRPr="00B215E0">
        <w:t xml:space="preserve"> </w:t>
      </w:r>
      <w:r>
        <w:t xml:space="preserve">(de 1 à 3 mois </w:t>
      </w:r>
      <w:r w:rsidRPr="009C5429">
        <w:t>par période d'au moins trois années</w:t>
      </w:r>
      <w:r>
        <w:t xml:space="preserve">) au bénéficie des </w:t>
      </w:r>
      <w:r w:rsidR="000E4535" w:rsidRPr="000E4535">
        <w:t>fonctionnaires exerçant les fonctions de secrétaire général de mairie relevant des cadres d’emplois des attachés</w:t>
      </w:r>
      <w:r w:rsidR="000E4535" w:rsidRPr="00B215E0">
        <w:t xml:space="preserve">, des </w:t>
      </w:r>
      <w:r w:rsidR="000C59CF" w:rsidRPr="00B215E0">
        <w:t xml:space="preserve">secrétaires de mairie (catégorie A), </w:t>
      </w:r>
      <w:r w:rsidR="000E4535" w:rsidRPr="000E4535">
        <w:t>rédacteurs territoriaux</w:t>
      </w:r>
      <w:r w:rsidR="000C59CF">
        <w:t xml:space="preserve"> et</w:t>
      </w:r>
      <w:r w:rsidR="000E4535" w:rsidRPr="000E4535">
        <w:t xml:space="preserve"> des adjoints administratifs </w:t>
      </w:r>
      <w:r w:rsidR="000C59CF" w:rsidRPr="00B215E0">
        <w:t xml:space="preserve">sur </w:t>
      </w:r>
      <w:r w:rsidR="000E4535" w:rsidRPr="00B215E0">
        <w:t>grades d'avancement</w:t>
      </w:r>
      <w:r w:rsidR="000C59CF" w:rsidRPr="00B215E0">
        <w:t>.</w:t>
      </w:r>
    </w:p>
    <w:p w14:paraId="30475D84" w14:textId="73D07BAD" w:rsidR="009C5429" w:rsidRDefault="009C5429" w:rsidP="00FD1EF1">
      <w:pPr>
        <w:ind w:left="-142" w:right="-569"/>
        <w:jc w:val="both"/>
      </w:pPr>
      <w:r>
        <w:t xml:space="preserve">La </w:t>
      </w:r>
      <w:r w:rsidRPr="00B215E0">
        <w:rPr>
          <w:b/>
          <w:bCs/>
        </w:rPr>
        <w:t>bonification d’ancienneté facultative</w:t>
      </w:r>
      <w:r w:rsidRPr="00B215E0">
        <w:t xml:space="preserve"> </w:t>
      </w:r>
      <w:r>
        <w:t xml:space="preserve">est </w:t>
      </w:r>
      <w:r w:rsidRPr="009C5429">
        <w:t>attribuée en fonction de la manière de servir de l’agent.</w:t>
      </w:r>
      <w:r>
        <w:t xml:space="preserve"> </w:t>
      </w:r>
      <w:r w:rsidRPr="009C5429">
        <w:t xml:space="preserve">Il appartient à la collectivité de définir </w:t>
      </w:r>
      <w:r>
        <w:t xml:space="preserve">la durée de la bonification octroyée, ainsi que </w:t>
      </w:r>
      <w:r w:rsidRPr="009C5429">
        <w:t>les critères qu’elle entend appliquer pour la mise en œuvre de ce dispositif</w:t>
      </w:r>
      <w:r>
        <w:t>, au sein de ses LDG</w:t>
      </w:r>
      <w:r w:rsidRPr="009C5429">
        <w:t>.</w:t>
      </w:r>
    </w:p>
    <w:p w14:paraId="755D24F9" w14:textId="1160615E" w:rsidR="000E4535" w:rsidRDefault="0045270D" w:rsidP="000E4535">
      <w:pPr>
        <w:ind w:left="-142" w:right="-569"/>
        <w:jc w:val="both"/>
        <w:rPr>
          <w:u w:val="single"/>
        </w:rPr>
      </w:pPr>
      <w:r w:rsidRPr="0045270D">
        <w:t>Les LDG font l’objet de l’élaboration d’un document de référence</w:t>
      </w:r>
      <w:r w:rsidR="0060290D">
        <w:t xml:space="preserve">, puis </w:t>
      </w:r>
      <w:r w:rsidR="00FD1EF1" w:rsidRPr="006E2912">
        <w:rPr>
          <w:b/>
          <w:bCs/>
        </w:rPr>
        <w:t>d’un arrêté</w:t>
      </w:r>
      <w:r w:rsidR="00FD1EF1">
        <w:t xml:space="preserve"> de l'autorité territoriale </w:t>
      </w:r>
      <w:r w:rsidR="00FD1EF1" w:rsidRPr="00FD1EF1">
        <w:rPr>
          <w:u w:val="single"/>
        </w:rPr>
        <w:t xml:space="preserve">après avis du </w:t>
      </w:r>
      <w:r w:rsidR="00FD1EF1">
        <w:rPr>
          <w:u w:val="single"/>
        </w:rPr>
        <w:t>C</w:t>
      </w:r>
      <w:r w:rsidR="00FD1EF1" w:rsidRPr="00FD1EF1">
        <w:rPr>
          <w:u w:val="single"/>
        </w:rPr>
        <w:t>omité social territorial</w:t>
      </w:r>
      <w:r w:rsidR="009C5429">
        <w:rPr>
          <w:u w:val="single"/>
        </w:rPr>
        <w:t>.</w:t>
      </w:r>
    </w:p>
    <w:p w14:paraId="17D40740" w14:textId="77777777" w:rsidR="000E4535" w:rsidRDefault="000E4535" w:rsidP="000E4535">
      <w:pPr>
        <w:ind w:left="-142" w:right="-569"/>
        <w:jc w:val="both"/>
        <w:rPr>
          <w:u w:val="single"/>
        </w:rPr>
      </w:pPr>
    </w:p>
    <w:p w14:paraId="3DBEAE63" w14:textId="1E01A42E" w:rsidR="0045270D" w:rsidRPr="0045270D" w:rsidRDefault="0045270D" w:rsidP="0045270D">
      <w:pPr>
        <w:pStyle w:val="En-tte"/>
        <w:tabs>
          <w:tab w:val="clear" w:pos="4536"/>
          <w:tab w:val="clear" w:pos="9072"/>
        </w:tabs>
        <w:jc w:val="center"/>
        <w:rPr>
          <w:b/>
          <w:bCs/>
          <w:u w:val="single"/>
        </w:rPr>
      </w:pPr>
      <w:r w:rsidRPr="0045270D">
        <w:rPr>
          <w:b/>
          <w:bCs/>
          <w:u w:val="single"/>
        </w:rPr>
        <w:t>Les formulaires de saisine du C</w:t>
      </w:r>
      <w:r>
        <w:rPr>
          <w:b/>
          <w:bCs/>
          <w:u w:val="single"/>
        </w:rPr>
        <w:t>S</w:t>
      </w:r>
      <w:r w:rsidRPr="0045270D">
        <w:rPr>
          <w:b/>
          <w:bCs/>
          <w:u w:val="single"/>
        </w:rPr>
        <w:t>T ne doivent pas être nominatifs</w:t>
      </w:r>
    </w:p>
    <w:p w14:paraId="4E58F72B" w14:textId="77777777" w:rsidR="0045270D" w:rsidRPr="0045270D" w:rsidRDefault="0045270D" w:rsidP="0045270D">
      <w:pPr>
        <w:pBdr>
          <w:top w:val="single" w:sz="4" w:space="1" w:color="auto"/>
          <w:left w:val="single" w:sz="4" w:space="4" w:color="auto"/>
          <w:bottom w:val="single" w:sz="4" w:space="1" w:color="auto"/>
          <w:right w:val="single" w:sz="4" w:space="4" w:color="auto"/>
        </w:pBdr>
        <w:ind w:left="-142" w:right="-286"/>
        <w:jc w:val="both"/>
      </w:pPr>
      <w:r w:rsidRPr="00DA6F1B">
        <w:rPr>
          <w:b/>
          <w:bCs/>
          <w:u w:val="single"/>
        </w:rPr>
        <w:t>COLLECTIVITE</w:t>
      </w:r>
      <w:r w:rsidRPr="00DA6F1B">
        <w:t xml:space="preserve"> : ………………………………………………………  </w:t>
      </w:r>
      <w:r w:rsidRPr="0045270D">
        <w:t>Nombre d’habitants : ……………………………</w:t>
      </w:r>
    </w:p>
    <w:p w14:paraId="4832DD27" w14:textId="77777777" w:rsidR="0045270D" w:rsidRPr="0045270D" w:rsidRDefault="0045270D" w:rsidP="0045270D">
      <w:pPr>
        <w:pBdr>
          <w:top w:val="single" w:sz="4" w:space="1" w:color="auto"/>
          <w:left w:val="single" w:sz="4" w:space="4" w:color="auto"/>
          <w:bottom w:val="single" w:sz="4" w:space="1" w:color="auto"/>
          <w:right w:val="single" w:sz="4" w:space="4" w:color="auto"/>
        </w:pBdr>
        <w:ind w:left="-142" w:right="-286"/>
        <w:jc w:val="both"/>
      </w:pPr>
      <w:r w:rsidRPr="0045270D">
        <w:rPr>
          <w:i/>
          <w:iCs/>
        </w:rPr>
        <w:t>Nom et Coordonnées de la personne en charge du dossier</w:t>
      </w:r>
      <w:r w:rsidRPr="0045270D">
        <w:t> : …………………………………………………………</w:t>
      </w:r>
    </w:p>
    <w:p w14:paraId="0AF2FE57" w14:textId="77777777" w:rsidR="0045270D" w:rsidRPr="0045270D" w:rsidRDefault="0045270D" w:rsidP="0045270D">
      <w:pPr>
        <w:pBdr>
          <w:top w:val="single" w:sz="4" w:space="1" w:color="auto"/>
          <w:left w:val="single" w:sz="4" w:space="4" w:color="auto"/>
          <w:bottom w:val="single" w:sz="4" w:space="1" w:color="auto"/>
          <w:right w:val="single" w:sz="4" w:space="4" w:color="auto"/>
        </w:pBdr>
        <w:ind w:left="-142" w:right="-286"/>
        <w:jc w:val="both"/>
      </w:pPr>
      <w:r w:rsidRPr="0045270D">
        <w:t>Nombre de fonctionnaires : Titulaires………………………………………Stagiaires………………………………………</w:t>
      </w:r>
    </w:p>
    <w:p w14:paraId="47AFB851" w14:textId="77777777" w:rsidR="0045270D" w:rsidRDefault="0045270D" w:rsidP="0045270D">
      <w:pPr>
        <w:pBdr>
          <w:top w:val="single" w:sz="4" w:space="1" w:color="auto"/>
          <w:left w:val="single" w:sz="4" w:space="4" w:color="auto"/>
          <w:bottom w:val="single" w:sz="4" w:space="1" w:color="auto"/>
          <w:right w:val="single" w:sz="4" w:space="4" w:color="auto"/>
        </w:pBdr>
        <w:ind w:left="-142" w:right="-286"/>
        <w:jc w:val="both"/>
      </w:pPr>
      <w:r w:rsidRPr="0045270D">
        <w:t>Nombre de contractuels : CDI………………………………………….CDD &gt; 6 mois………………………………….…..</w:t>
      </w:r>
    </w:p>
    <w:p w14:paraId="09FCA762" w14:textId="3CADFF2B" w:rsidR="0045270D" w:rsidRDefault="0045270D" w:rsidP="0045270D">
      <w:pPr>
        <w:pBdr>
          <w:top w:val="single" w:sz="4" w:space="1" w:color="auto"/>
          <w:left w:val="single" w:sz="4" w:space="4" w:color="auto"/>
          <w:bottom w:val="single" w:sz="4" w:space="1" w:color="auto"/>
          <w:right w:val="single" w:sz="4" w:space="4" w:color="auto"/>
        </w:pBdr>
        <w:ind w:left="-142" w:right="-286"/>
        <w:jc w:val="both"/>
      </w:pPr>
      <w:r w:rsidRPr="0045270D">
        <w:tab/>
      </w:r>
      <w:r w:rsidRPr="0045270D">
        <w:tab/>
      </w:r>
      <w:r w:rsidRPr="0045270D">
        <w:tab/>
      </w:r>
      <w:r>
        <w:t xml:space="preserve"> </w:t>
      </w:r>
      <w:r w:rsidRPr="0045270D">
        <w:t xml:space="preserve">             Contrats aidés…………………………..Apprentis………………………….………………… </w:t>
      </w:r>
    </w:p>
    <w:p w14:paraId="184A93E0" w14:textId="77777777" w:rsidR="0045270D" w:rsidRPr="0045270D" w:rsidRDefault="0045270D" w:rsidP="0045270D">
      <w:pPr>
        <w:pBdr>
          <w:top w:val="single" w:sz="4" w:space="1" w:color="auto"/>
          <w:left w:val="single" w:sz="4" w:space="4" w:color="auto"/>
          <w:bottom w:val="single" w:sz="4" w:space="1" w:color="auto"/>
          <w:right w:val="single" w:sz="4" w:space="4" w:color="auto"/>
        </w:pBdr>
        <w:ind w:left="-142" w:right="-286"/>
        <w:jc w:val="both"/>
      </w:pPr>
    </w:p>
    <w:p w14:paraId="7C761647" w14:textId="174D0904" w:rsidR="003B7947" w:rsidRDefault="0045270D" w:rsidP="0045270D">
      <w:pPr>
        <w:pStyle w:val="Corpsdetexte2"/>
        <w:pBdr>
          <w:top w:val="single" w:sz="4" w:space="0" w:color="auto"/>
          <w:left w:val="single" w:sz="4" w:space="12" w:color="auto"/>
          <w:bottom w:val="single" w:sz="4" w:space="1" w:color="auto"/>
          <w:right w:val="single" w:sz="4" w:space="4" w:color="auto"/>
        </w:pBdr>
        <w:ind w:right="-286"/>
        <w:jc w:val="both"/>
        <w:rPr>
          <w:bCs/>
        </w:rPr>
      </w:pPr>
      <w:r w:rsidRPr="00EC4B13">
        <w:rPr>
          <w:b/>
        </w:rPr>
        <w:lastRenderedPageBreak/>
        <w:sym w:font="Wingdings" w:char="F06F"/>
      </w:r>
      <w:r w:rsidRPr="00EC4B13">
        <w:rPr>
          <w:b/>
        </w:rPr>
        <w:t xml:space="preserve">   </w:t>
      </w:r>
      <w:r w:rsidRPr="00EC4B13">
        <w:rPr>
          <w:b/>
          <w:u w:val="single"/>
        </w:rPr>
        <w:t xml:space="preserve">MISE EN PLACE </w:t>
      </w:r>
      <w:r w:rsidRPr="0045270D">
        <w:rPr>
          <w:b/>
          <w:bCs/>
          <w:u w:val="single"/>
        </w:rPr>
        <w:t>des LDG </w:t>
      </w:r>
      <w:r w:rsidRPr="00EC4B13">
        <w:rPr>
          <w:b/>
        </w:rPr>
        <w:t>:</w:t>
      </w:r>
      <w:r w:rsidRPr="00EC4B13">
        <w:t xml:space="preserve">    </w:t>
      </w:r>
      <w:r w:rsidRPr="00EC4B13">
        <w:rPr>
          <w:bCs/>
        </w:rPr>
        <w:t xml:space="preserve"> </w:t>
      </w:r>
      <w:r w:rsidR="003B7947">
        <w:rPr>
          <w:bCs/>
        </w:rPr>
        <w:t xml:space="preserve">                         </w:t>
      </w:r>
      <w:r w:rsidRPr="00EC4B13">
        <w:rPr>
          <w:bCs/>
        </w:rPr>
        <w:t>Date d’entrée en vigueur : …………………</w:t>
      </w:r>
    </w:p>
    <w:p w14:paraId="30731C38" w14:textId="061FA856" w:rsidR="003B7947" w:rsidRDefault="003B7947" w:rsidP="003B7947">
      <w:pPr>
        <w:pStyle w:val="Corpsdetexte2"/>
        <w:pBdr>
          <w:top w:val="single" w:sz="4" w:space="0" w:color="auto"/>
          <w:left w:val="single" w:sz="4" w:space="12" w:color="auto"/>
          <w:bottom w:val="single" w:sz="4" w:space="1" w:color="auto"/>
          <w:right w:val="single" w:sz="4" w:space="4" w:color="auto"/>
        </w:pBdr>
        <w:ind w:right="-286"/>
        <w:jc w:val="both"/>
        <w:rPr>
          <w:bCs/>
        </w:rPr>
      </w:pPr>
      <w:r>
        <w:rPr>
          <w:bCs/>
        </w:rPr>
        <w:t>- Durée des LDG : .............</w:t>
      </w:r>
    </w:p>
    <w:p w14:paraId="02BEC23E" w14:textId="2B3BC43E" w:rsidR="003B7947" w:rsidRDefault="003B7947" w:rsidP="003B7947">
      <w:pPr>
        <w:pStyle w:val="Corpsdetexte2"/>
        <w:pBdr>
          <w:top w:val="single" w:sz="4" w:space="0" w:color="auto"/>
          <w:left w:val="single" w:sz="4" w:space="12" w:color="auto"/>
          <w:bottom w:val="single" w:sz="4" w:space="1" w:color="auto"/>
          <w:right w:val="single" w:sz="4" w:space="4" w:color="auto"/>
        </w:pBdr>
        <w:ind w:right="-286"/>
        <w:jc w:val="both"/>
        <w:rPr>
          <w:bCs/>
        </w:rPr>
      </w:pPr>
      <w:r>
        <w:rPr>
          <w:bCs/>
        </w:rPr>
        <w:t>- Révision des LDG </w:t>
      </w:r>
      <w:r w:rsidRPr="003B7947">
        <w:rPr>
          <w:bCs/>
          <w:i/>
          <w:iCs/>
        </w:rPr>
        <w:t>(de préférence à tout moment OU tous les deux ans)</w:t>
      </w:r>
      <w:r>
        <w:rPr>
          <w:bCs/>
          <w:i/>
          <w:iCs/>
        </w:rPr>
        <w:t xml:space="preserve"> </w:t>
      </w:r>
      <w:r>
        <w:rPr>
          <w:bCs/>
        </w:rPr>
        <w:t>: .........................</w:t>
      </w:r>
    </w:p>
    <w:p w14:paraId="6A4F7FED" w14:textId="4B0E6829" w:rsidR="003B7947" w:rsidRPr="0045270D" w:rsidRDefault="003B7947" w:rsidP="003B7947">
      <w:pPr>
        <w:pStyle w:val="Corpsdetexte2"/>
        <w:pBdr>
          <w:top w:val="single" w:sz="4" w:space="0" w:color="auto"/>
          <w:left w:val="single" w:sz="4" w:space="12" w:color="auto"/>
          <w:bottom w:val="single" w:sz="4" w:space="1" w:color="auto"/>
          <w:right w:val="single" w:sz="4" w:space="4" w:color="auto"/>
        </w:pBdr>
        <w:ind w:right="-286"/>
        <w:jc w:val="both"/>
        <w:rPr>
          <w:bCs/>
        </w:rPr>
      </w:pPr>
      <w:r w:rsidRPr="0045270D">
        <w:rPr>
          <w:bCs/>
        </w:rPr>
        <w:t>- Pilote</w:t>
      </w:r>
      <w:r>
        <w:rPr>
          <w:bCs/>
        </w:rPr>
        <w:t>s</w:t>
      </w:r>
      <w:r w:rsidRPr="0045270D">
        <w:rPr>
          <w:bCs/>
        </w:rPr>
        <w:t xml:space="preserve"> du projet : ………………………………………………………………………………..</w:t>
      </w:r>
    </w:p>
    <w:p w14:paraId="06EB9300" w14:textId="66FC8597" w:rsidR="003B7947" w:rsidRPr="0045270D" w:rsidRDefault="003B7947" w:rsidP="003B7947">
      <w:pPr>
        <w:pStyle w:val="Corpsdetexte2"/>
        <w:pBdr>
          <w:top w:val="single" w:sz="4" w:space="0" w:color="auto"/>
          <w:left w:val="single" w:sz="4" w:space="12" w:color="auto"/>
          <w:bottom w:val="single" w:sz="4" w:space="1" w:color="auto"/>
          <w:right w:val="single" w:sz="4" w:space="4" w:color="auto"/>
        </w:pBdr>
        <w:ind w:right="-286"/>
        <w:jc w:val="both"/>
        <w:rPr>
          <w:b/>
          <w:u w:val="single"/>
        </w:rPr>
      </w:pPr>
      <w:r>
        <w:rPr>
          <w:b/>
          <w:u w:val="single"/>
        </w:rPr>
        <w:t>M</w:t>
      </w:r>
      <w:r w:rsidRPr="0045270D">
        <w:rPr>
          <w:b/>
          <w:u w:val="single"/>
        </w:rPr>
        <w:t>odalités de la démarche</w:t>
      </w:r>
    </w:p>
    <w:p w14:paraId="167309B2" w14:textId="5D0285BE" w:rsidR="003B7947" w:rsidRPr="0045270D" w:rsidRDefault="003B7947" w:rsidP="003B7947">
      <w:pPr>
        <w:pStyle w:val="Corpsdetexte2"/>
        <w:pBdr>
          <w:top w:val="single" w:sz="4" w:space="0" w:color="auto"/>
          <w:left w:val="single" w:sz="4" w:space="12" w:color="auto"/>
          <w:bottom w:val="single" w:sz="4" w:space="1" w:color="auto"/>
          <w:right w:val="single" w:sz="4" w:space="4" w:color="auto"/>
        </w:pBdr>
        <w:ind w:right="-286"/>
        <w:jc w:val="both"/>
        <w:rPr>
          <w:bCs/>
        </w:rPr>
      </w:pPr>
      <w:r>
        <w:rPr>
          <w:bCs/>
        </w:rPr>
        <w:t>- G</w:t>
      </w:r>
      <w:r w:rsidRPr="0045270D">
        <w:rPr>
          <w:bCs/>
        </w:rPr>
        <w:t>roupe de travail </w:t>
      </w:r>
      <w:r>
        <w:rPr>
          <w:bCs/>
        </w:rPr>
        <w:t xml:space="preserve">interne </w:t>
      </w:r>
      <w:r w:rsidRPr="0045270D">
        <w:rPr>
          <w:bCs/>
        </w:rPr>
        <w:t>: ……………………</w:t>
      </w:r>
    </w:p>
    <w:p w14:paraId="1629C128" w14:textId="3594AF4B" w:rsidR="003B7947" w:rsidRPr="0045270D" w:rsidRDefault="003B7947" w:rsidP="003B7947">
      <w:pPr>
        <w:pStyle w:val="Corpsdetexte2"/>
        <w:pBdr>
          <w:top w:val="single" w:sz="4" w:space="0" w:color="auto"/>
          <w:left w:val="single" w:sz="4" w:space="12" w:color="auto"/>
          <w:bottom w:val="single" w:sz="4" w:space="1" w:color="auto"/>
          <w:right w:val="single" w:sz="4" w:space="4" w:color="auto"/>
        </w:pBdr>
        <w:ind w:right="-286"/>
        <w:jc w:val="both"/>
        <w:rPr>
          <w:bCs/>
        </w:rPr>
      </w:pPr>
      <w:r>
        <w:rPr>
          <w:bCs/>
        </w:rPr>
        <w:t>- P</w:t>
      </w:r>
      <w:r w:rsidRPr="0045270D">
        <w:rPr>
          <w:bCs/>
        </w:rPr>
        <w:t>ersonnes associées </w:t>
      </w:r>
      <w:r>
        <w:rPr>
          <w:bCs/>
        </w:rPr>
        <w:t xml:space="preserve">à la démarche </w:t>
      </w:r>
      <w:r w:rsidRPr="0045270D">
        <w:rPr>
          <w:bCs/>
        </w:rPr>
        <w:t>: ………………………………………………………………………………………………………</w:t>
      </w:r>
    </w:p>
    <w:p w14:paraId="572A3566" w14:textId="032FA56A" w:rsidR="003B7947" w:rsidRPr="003B7947" w:rsidRDefault="003B7947" w:rsidP="003B7947">
      <w:pPr>
        <w:pStyle w:val="Corpsdetexte2"/>
        <w:pBdr>
          <w:top w:val="single" w:sz="4" w:space="0" w:color="auto"/>
          <w:left w:val="single" w:sz="4" w:space="12" w:color="auto"/>
          <w:bottom w:val="single" w:sz="4" w:space="1" w:color="auto"/>
          <w:right w:val="single" w:sz="4" w:space="4" w:color="auto"/>
        </w:pBdr>
        <w:ind w:right="-286"/>
        <w:jc w:val="both"/>
        <w:rPr>
          <w:bCs/>
        </w:rPr>
      </w:pPr>
      <w:r>
        <w:rPr>
          <w:bCs/>
        </w:rPr>
        <w:t>- D</w:t>
      </w:r>
      <w:r w:rsidRPr="0045270D">
        <w:rPr>
          <w:bCs/>
        </w:rPr>
        <w:t>ate des réunions : ………………………………………………………</w:t>
      </w:r>
    </w:p>
    <w:p w14:paraId="222D48CA" w14:textId="5A689A63" w:rsidR="003B7947" w:rsidRDefault="003B7947" w:rsidP="003B7947">
      <w:pPr>
        <w:pStyle w:val="Corpsdetexte2"/>
        <w:pBdr>
          <w:top w:val="single" w:sz="4" w:space="0" w:color="auto"/>
          <w:left w:val="single" w:sz="4" w:space="12" w:color="auto"/>
          <w:bottom w:val="single" w:sz="4" w:space="1" w:color="auto"/>
          <w:right w:val="single" w:sz="4" w:space="4" w:color="auto"/>
        </w:pBdr>
        <w:ind w:right="-286"/>
        <w:jc w:val="both"/>
        <w:rPr>
          <w:bCs/>
        </w:rPr>
      </w:pPr>
      <w:r w:rsidRPr="004D4836">
        <w:rPr>
          <w:bCs/>
          <w:u w:val="single"/>
        </w:rPr>
        <w:t xml:space="preserve">Consultation du personnel : </w:t>
      </w:r>
      <w:r w:rsidRPr="004D4836">
        <w:rPr>
          <w:bCs/>
        </w:rPr>
        <w:tab/>
      </w:r>
      <w:r w:rsidRPr="004D4836">
        <w:rPr>
          <w:bCs/>
        </w:rPr>
        <w:tab/>
      </w:r>
      <w:r w:rsidRPr="004D4836">
        <w:rPr>
          <w:bCs/>
        </w:rPr>
        <w:t> oui</w:t>
      </w:r>
      <w:r w:rsidRPr="004D4836">
        <w:rPr>
          <w:bCs/>
        </w:rPr>
        <w:tab/>
      </w:r>
      <w:r w:rsidRPr="004D4836">
        <w:rPr>
          <w:bCs/>
        </w:rPr>
        <w:tab/>
      </w:r>
      <w:r w:rsidRPr="004D4836">
        <w:rPr>
          <w:bCs/>
        </w:rPr>
        <w:t xml:space="preserve"> non </w:t>
      </w:r>
    </w:p>
    <w:p w14:paraId="1B75E8AD" w14:textId="6E9158E9" w:rsidR="003B7947" w:rsidRDefault="003B7947" w:rsidP="0045270D">
      <w:pPr>
        <w:pStyle w:val="Corpsdetexte2"/>
        <w:pBdr>
          <w:top w:val="single" w:sz="4" w:space="0" w:color="auto"/>
          <w:left w:val="single" w:sz="4" w:space="12" w:color="auto"/>
          <w:bottom w:val="single" w:sz="4" w:space="1" w:color="auto"/>
          <w:right w:val="single" w:sz="4" w:space="4" w:color="auto"/>
        </w:pBdr>
        <w:ind w:right="-286"/>
        <w:jc w:val="both"/>
        <w:rPr>
          <w:bCs/>
        </w:rPr>
      </w:pPr>
      <w:r w:rsidRPr="004D4836">
        <w:rPr>
          <w:bCs/>
        </w:rPr>
        <w:t xml:space="preserve">Modalités et dates de consultation </w:t>
      </w:r>
      <w:r w:rsidRPr="00980BEE">
        <w:rPr>
          <w:bCs/>
          <w:i/>
          <w:iCs/>
        </w:rPr>
        <w:t>(réunion, entretien, courrier…)</w:t>
      </w:r>
      <w:r w:rsidRPr="004D4836">
        <w:rPr>
          <w:bCs/>
        </w:rPr>
        <w:t xml:space="preserve"> ……………………………………………</w:t>
      </w:r>
    </w:p>
    <w:p w14:paraId="5C87661A" w14:textId="77777777" w:rsidR="00980BEE" w:rsidRPr="00980BEE" w:rsidRDefault="00980BEE" w:rsidP="0045270D">
      <w:pPr>
        <w:pStyle w:val="Corpsdetexte2"/>
        <w:pBdr>
          <w:top w:val="single" w:sz="4" w:space="0" w:color="auto"/>
          <w:left w:val="single" w:sz="4" w:space="12" w:color="auto"/>
          <w:bottom w:val="single" w:sz="4" w:space="1" w:color="auto"/>
          <w:right w:val="single" w:sz="4" w:space="4" w:color="auto"/>
        </w:pBdr>
        <w:ind w:right="-286"/>
        <w:jc w:val="both"/>
        <w:rPr>
          <w:bCs/>
        </w:rPr>
      </w:pPr>
    </w:p>
    <w:p w14:paraId="30B36E0B" w14:textId="1D97DA76" w:rsidR="00980BEE" w:rsidRPr="0045270D" w:rsidRDefault="00980BEE" w:rsidP="00980BEE">
      <w:pPr>
        <w:pStyle w:val="Corpsdetexte2"/>
        <w:pBdr>
          <w:top w:val="single" w:sz="4" w:space="0" w:color="auto"/>
          <w:left w:val="single" w:sz="4" w:space="12" w:color="auto"/>
          <w:bottom w:val="single" w:sz="4" w:space="1" w:color="auto"/>
          <w:right w:val="single" w:sz="4" w:space="4" w:color="auto"/>
        </w:pBdr>
        <w:ind w:right="-286"/>
        <w:jc w:val="both"/>
        <w:rPr>
          <w:b/>
          <w:u w:val="single"/>
        </w:rPr>
      </w:pPr>
      <w:r>
        <w:rPr>
          <w:b/>
          <w:u w:val="single"/>
        </w:rPr>
        <w:t xml:space="preserve">Avantage spécifique d’ancienneté </w:t>
      </w:r>
      <w:r w:rsidR="00BF1B71" w:rsidRPr="00B215E0">
        <w:rPr>
          <w:b/>
          <w:u w:val="single"/>
        </w:rPr>
        <w:t xml:space="preserve">facultatif </w:t>
      </w:r>
      <w:r>
        <w:rPr>
          <w:b/>
          <w:u w:val="single"/>
        </w:rPr>
        <w:t>des secrétaires généraux de mairie</w:t>
      </w:r>
    </w:p>
    <w:p w14:paraId="65DB3589" w14:textId="0E822ABB" w:rsidR="00980BEE" w:rsidRDefault="00980BEE" w:rsidP="00980BEE">
      <w:pPr>
        <w:pStyle w:val="Corpsdetexte2"/>
        <w:pBdr>
          <w:top w:val="single" w:sz="4" w:space="0" w:color="auto"/>
          <w:left w:val="single" w:sz="4" w:space="12" w:color="auto"/>
          <w:bottom w:val="single" w:sz="4" w:space="1" w:color="auto"/>
          <w:right w:val="single" w:sz="4" w:space="4" w:color="auto"/>
        </w:pBdr>
        <w:ind w:right="-286"/>
        <w:jc w:val="both"/>
        <w:rPr>
          <w:bCs/>
          <w:i/>
          <w:iCs/>
        </w:rPr>
      </w:pPr>
      <w:r w:rsidRPr="00980BEE">
        <w:rPr>
          <w:bCs/>
          <w:i/>
          <w:iCs/>
        </w:rPr>
        <w:t xml:space="preserve">Conformément à l’article 3 du décret n° 2024-827 du 16 juillet 2024 relatif à l’avantage spécifique d’ancienneté des secrétaires généraux de mairie, ce dernier </w:t>
      </w:r>
      <w:r w:rsidRPr="00BF1B71">
        <w:rPr>
          <w:bCs/>
          <w:i/>
          <w:iCs/>
          <w:u w:val="single"/>
        </w:rPr>
        <w:t>peut</w:t>
      </w:r>
      <w:r w:rsidRPr="00980BEE">
        <w:rPr>
          <w:bCs/>
          <w:i/>
          <w:iCs/>
        </w:rPr>
        <w:t xml:space="preserve"> disposer d’un avantage spécifique d’ancienneté de 1 à 3 mois par période d’au moins trois années de service dans les fonctions de SG de mairie. Le choix sur la durée de la bonification octroyée relève de la compétence exclusive de l’autorité territoriale. </w:t>
      </w:r>
    </w:p>
    <w:p w14:paraId="620620E1" w14:textId="32467E39" w:rsidR="009C5429" w:rsidRDefault="009C5429" w:rsidP="009C5429">
      <w:pPr>
        <w:pStyle w:val="Corpsdetexte2"/>
        <w:pBdr>
          <w:top w:val="single" w:sz="4" w:space="0" w:color="auto"/>
          <w:left w:val="single" w:sz="4" w:space="12" w:color="auto"/>
          <w:bottom w:val="single" w:sz="4" w:space="1" w:color="auto"/>
          <w:right w:val="single" w:sz="4" w:space="4" w:color="auto"/>
        </w:pBdr>
        <w:ind w:right="-286"/>
        <w:jc w:val="both"/>
        <w:rPr>
          <w:bCs/>
        </w:rPr>
      </w:pPr>
      <w:r w:rsidRPr="009C5429">
        <w:rPr>
          <w:bCs/>
          <w:u w:val="single"/>
        </w:rPr>
        <w:t xml:space="preserve">Mise en place de l’avantage spécifique d’ancienneté facultatif : </w:t>
      </w:r>
      <w:r>
        <w:rPr>
          <w:bCs/>
        </w:rPr>
        <w:t xml:space="preserve">             </w:t>
      </w:r>
      <w:r w:rsidRPr="004D4836">
        <w:rPr>
          <w:bCs/>
        </w:rPr>
        <w:t> oui</w:t>
      </w:r>
      <w:r w:rsidRPr="004D4836">
        <w:rPr>
          <w:bCs/>
        </w:rPr>
        <w:tab/>
      </w:r>
      <w:r w:rsidRPr="004D4836">
        <w:rPr>
          <w:bCs/>
        </w:rPr>
        <w:tab/>
      </w:r>
      <w:r w:rsidRPr="004D4836">
        <w:rPr>
          <w:bCs/>
        </w:rPr>
        <w:t xml:space="preserve"> non </w:t>
      </w:r>
    </w:p>
    <w:p w14:paraId="0A681327" w14:textId="77777777" w:rsidR="009C5429" w:rsidRPr="009C5429" w:rsidRDefault="009C5429" w:rsidP="00980BEE">
      <w:pPr>
        <w:pStyle w:val="Corpsdetexte2"/>
        <w:pBdr>
          <w:top w:val="single" w:sz="4" w:space="0" w:color="auto"/>
          <w:left w:val="single" w:sz="4" w:space="12" w:color="auto"/>
          <w:bottom w:val="single" w:sz="4" w:space="1" w:color="auto"/>
          <w:right w:val="single" w:sz="4" w:space="4" w:color="auto"/>
        </w:pBdr>
        <w:ind w:right="-286"/>
        <w:jc w:val="both"/>
        <w:rPr>
          <w:bCs/>
        </w:rPr>
      </w:pPr>
      <w:r w:rsidRPr="009C5429">
        <w:rPr>
          <w:bCs/>
        </w:rPr>
        <w:t xml:space="preserve">Si oui : </w:t>
      </w:r>
    </w:p>
    <w:p w14:paraId="25A1C561" w14:textId="7F4B64D4" w:rsidR="00980BEE" w:rsidRDefault="00980BEE" w:rsidP="00980BEE">
      <w:pPr>
        <w:pStyle w:val="Corpsdetexte2"/>
        <w:pBdr>
          <w:top w:val="single" w:sz="4" w:space="0" w:color="auto"/>
          <w:left w:val="single" w:sz="4" w:space="12" w:color="auto"/>
          <w:bottom w:val="single" w:sz="4" w:space="1" w:color="auto"/>
          <w:right w:val="single" w:sz="4" w:space="4" w:color="auto"/>
        </w:pBdr>
        <w:ind w:right="-286"/>
        <w:jc w:val="both"/>
        <w:rPr>
          <w:bCs/>
        </w:rPr>
      </w:pPr>
      <w:r w:rsidRPr="00980BEE">
        <w:rPr>
          <w:b/>
        </w:rPr>
        <w:t>- Durée de la bonification</w:t>
      </w:r>
      <w:r w:rsidRPr="00980BEE">
        <w:rPr>
          <w:bCs/>
        </w:rPr>
        <w:t xml:space="preserve"> octroyée </w:t>
      </w:r>
      <w:r w:rsidRPr="00980BEE">
        <w:rPr>
          <w:bCs/>
          <w:i/>
          <w:iCs/>
        </w:rPr>
        <w:t>(nombre de mois accordés / nombre d’années de service dans les fonctions de SG de mairie)</w:t>
      </w:r>
      <w:r w:rsidRPr="00980BEE">
        <w:rPr>
          <w:bCs/>
        </w:rPr>
        <w:t xml:space="preserve"> : ...........................................</w:t>
      </w:r>
      <w:r>
        <w:rPr>
          <w:bCs/>
        </w:rPr>
        <w:t>...................................................</w:t>
      </w:r>
    </w:p>
    <w:p w14:paraId="374443D4" w14:textId="60C8D9BF" w:rsidR="00980BEE" w:rsidRPr="00980BEE" w:rsidRDefault="00980BEE" w:rsidP="00980BEE">
      <w:pPr>
        <w:pStyle w:val="Corpsdetexte2"/>
        <w:pBdr>
          <w:top w:val="single" w:sz="4" w:space="0" w:color="auto"/>
          <w:left w:val="single" w:sz="4" w:space="12" w:color="auto"/>
          <w:bottom w:val="single" w:sz="4" w:space="1" w:color="auto"/>
          <w:right w:val="single" w:sz="4" w:space="4" w:color="auto"/>
        </w:pBdr>
        <w:ind w:right="-286"/>
        <w:jc w:val="both"/>
        <w:rPr>
          <w:bCs/>
        </w:rPr>
      </w:pPr>
      <w:r w:rsidRPr="00980BEE">
        <w:rPr>
          <w:b/>
        </w:rPr>
        <w:t>- Critères fixés</w:t>
      </w:r>
      <w:r>
        <w:rPr>
          <w:bCs/>
        </w:rPr>
        <w:t xml:space="preserve"> par la collectivité </w:t>
      </w:r>
      <w:r w:rsidRPr="00980BEE">
        <w:rPr>
          <w:bCs/>
          <w:i/>
          <w:iCs/>
        </w:rPr>
        <w:t>(bonification</w:t>
      </w:r>
      <w:r>
        <w:rPr>
          <w:bCs/>
          <w:i/>
          <w:iCs/>
        </w:rPr>
        <w:t xml:space="preserve"> </w:t>
      </w:r>
      <w:r w:rsidRPr="00980BEE">
        <w:rPr>
          <w:bCs/>
          <w:i/>
          <w:iCs/>
        </w:rPr>
        <w:t xml:space="preserve">attribuée en fonction de la manière de service. Exemple de critères : efficacité dans l’emploi et réalisation des objectifs ; qualités relationnelles ; autonomie et </w:t>
      </w:r>
      <w:r w:rsidRPr="00980BEE">
        <w:rPr>
          <w:bCs/>
          <w:i/>
          <w:iCs/>
        </w:rPr>
        <w:lastRenderedPageBreak/>
        <w:t>prise d’initiative ; capacité d’encadrement et expertise, ...)</w:t>
      </w:r>
      <w:r>
        <w:rPr>
          <w:bCs/>
          <w:i/>
          <w:iCs/>
        </w:rPr>
        <w:t> : ......................... ..................................................................................................................................................................................................................................................................</w:t>
      </w:r>
    </w:p>
    <w:p w14:paraId="1D6267CC" w14:textId="77777777" w:rsidR="00980BEE" w:rsidRDefault="00980BEE" w:rsidP="0045270D">
      <w:pPr>
        <w:pStyle w:val="Corpsdetexte2"/>
        <w:pBdr>
          <w:top w:val="single" w:sz="4" w:space="0" w:color="auto"/>
          <w:left w:val="single" w:sz="4" w:space="12" w:color="auto"/>
          <w:bottom w:val="single" w:sz="4" w:space="1" w:color="auto"/>
          <w:right w:val="single" w:sz="4" w:space="4" w:color="auto"/>
        </w:pBdr>
        <w:ind w:right="-286"/>
        <w:jc w:val="both"/>
        <w:rPr>
          <w:bCs/>
        </w:rPr>
      </w:pPr>
    </w:p>
    <w:p w14:paraId="2C786981" w14:textId="6B364E30" w:rsidR="0045270D" w:rsidRPr="0045270D" w:rsidRDefault="0045270D" w:rsidP="0045270D">
      <w:pPr>
        <w:pStyle w:val="Corpsdetexte2"/>
        <w:pBdr>
          <w:top w:val="single" w:sz="4" w:space="0" w:color="auto"/>
          <w:left w:val="single" w:sz="4" w:space="12" w:color="auto"/>
          <w:bottom w:val="single" w:sz="4" w:space="1" w:color="auto"/>
          <w:right w:val="single" w:sz="4" w:space="4" w:color="auto"/>
        </w:pBdr>
        <w:ind w:right="-286"/>
        <w:jc w:val="both"/>
        <w:rPr>
          <w:bCs/>
        </w:rPr>
      </w:pPr>
      <w:r w:rsidRPr="00EC4B13">
        <w:rPr>
          <w:b/>
        </w:rPr>
        <w:sym w:font="Wingdings" w:char="F06F"/>
      </w:r>
      <w:r w:rsidRPr="00EC4B13">
        <w:rPr>
          <w:b/>
        </w:rPr>
        <w:t xml:space="preserve">   </w:t>
      </w:r>
      <w:r w:rsidR="003B7947">
        <w:rPr>
          <w:b/>
          <w:u w:val="single"/>
        </w:rPr>
        <w:t>REVISION DES LDG</w:t>
      </w:r>
      <w:r w:rsidRPr="00EC4B13">
        <w:rPr>
          <w:b/>
        </w:rPr>
        <w:t xml:space="preserve"> :  </w:t>
      </w:r>
      <w:r w:rsidR="003B7947">
        <w:rPr>
          <w:bCs/>
        </w:rPr>
        <w:t xml:space="preserve">                                     </w:t>
      </w:r>
      <w:r w:rsidRPr="0045270D">
        <w:rPr>
          <w:bCs/>
        </w:rPr>
        <w:t>Date d’entrée en vigueur : ………………</w:t>
      </w:r>
    </w:p>
    <w:p w14:paraId="3994F6B9" w14:textId="77777777" w:rsidR="003B7947" w:rsidRDefault="003B7947" w:rsidP="003B7947">
      <w:pPr>
        <w:pStyle w:val="Corpsdetexte2"/>
        <w:pBdr>
          <w:top w:val="single" w:sz="4" w:space="0" w:color="auto"/>
          <w:left w:val="single" w:sz="4" w:space="12" w:color="auto"/>
          <w:bottom w:val="single" w:sz="4" w:space="1" w:color="auto"/>
          <w:right w:val="single" w:sz="4" w:space="4" w:color="auto"/>
        </w:pBdr>
        <w:ind w:right="-286"/>
        <w:jc w:val="both"/>
        <w:rPr>
          <w:bCs/>
        </w:rPr>
      </w:pPr>
      <w:r>
        <w:rPr>
          <w:bCs/>
        </w:rPr>
        <w:t>- Durée des LDG : .............</w:t>
      </w:r>
    </w:p>
    <w:p w14:paraId="22C9F432" w14:textId="77777777" w:rsidR="003B7947" w:rsidRDefault="003B7947" w:rsidP="003B7947">
      <w:pPr>
        <w:pStyle w:val="Corpsdetexte2"/>
        <w:pBdr>
          <w:top w:val="single" w:sz="4" w:space="0" w:color="auto"/>
          <w:left w:val="single" w:sz="4" w:space="12" w:color="auto"/>
          <w:bottom w:val="single" w:sz="4" w:space="1" w:color="auto"/>
          <w:right w:val="single" w:sz="4" w:space="4" w:color="auto"/>
        </w:pBdr>
        <w:ind w:right="-286"/>
        <w:jc w:val="both"/>
        <w:rPr>
          <w:bCs/>
        </w:rPr>
      </w:pPr>
      <w:r>
        <w:rPr>
          <w:bCs/>
        </w:rPr>
        <w:t>- Révision des LDG </w:t>
      </w:r>
      <w:r w:rsidRPr="003B7947">
        <w:rPr>
          <w:bCs/>
          <w:i/>
          <w:iCs/>
        </w:rPr>
        <w:t>(de préférence à tout moment OU tous les deux ans)</w:t>
      </w:r>
      <w:r>
        <w:rPr>
          <w:bCs/>
          <w:i/>
          <w:iCs/>
        </w:rPr>
        <w:t xml:space="preserve"> </w:t>
      </w:r>
      <w:r>
        <w:rPr>
          <w:bCs/>
        </w:rPr>
        <w:t>: .........................</w:t>
      </w:r>
    </w:p>
    <w:p w14:paraId="38A9E59A" w14:textId="77777777" w:rsidR="003B7947" w:rsidRDefault="003B7947" w:rsidP="003B7947">
      <w:pPr>
        <w:pStyle w:val="Corpsdetexte2"/>
        <w:pBdr>
          <w:top w:val="single" w:sz="4" w:space="0" w:color="auto"/>
          <w:left w:val="single" w:sz="4" w:space="12" w:color="auto"/>
          <w:bottom w:val="single" w:sz="4" w:space="1" w:color="auto"/>
          <w:right w:val="single" w:sz="4" w:space="4" w:color="auto"/>
        </w:pBdr>
        <w:ind w:right="-286"/>
        <w:jc w:val="both"/>
        <w:rPr>
          <w:bCs/>
        </w:rPr>
      </w:pPr>
      <w:r w:rsidRPr="0045270D">
        <w:rPr>
          <w:bCs/>
        </w:rPr>
        <w:t>- Pilote</w:t>
      </w:r>
      <w:r>
        <w:rPr>
          <w:bCs/>
        </w:rPr>
        <w:t>s</w:t>
      </w:r>
      <w:r w:rsidRPr="0045270D">
        <w:rPr>
          <w:bCs/>
        </w:rPr>
        <w:t xml:space="preserve"> du projet : ………………………………………………………………………………..</w:t>
      </w:r>
    </w:p>
    <w:p w14:paraId="75657DF6" w14:textId="5D119A5A" w:rsidR="003B7947" w:rsidRPr="0045270D" w:rsidRDefault="003B7947" w:rsidP="003B7947">
      <w:pPr>
        <w:pStyle w:val="Corpsdetexte2"/>
        <w:pBdr>
          <w:top w:val="single" w:sz="4" w:space="0" w:color="auto"/>
          <w:left w:val="single" w:sz="4" w:space="12" w:color="auto"/>
          <w:bottom w:val="single" w:sz="4" w:space="1" w:color="auto"/>
          <w:right w:val="single" w:sz="4" w:space="4" w:color="auto"/>
        </w:pBdr>
        <w:ind w:right="-286"/>
        <w:jc w:val="both"/>
        <w:rPr>
          <w:bCs/>
        </w:rPr>
      </w:pPr>
      <w:r>
        <w:rPr>
          <w:bCs/>
        </w:rPr>
        <w:t>- Modifications apportées (ex : maintien des critères initiaux ; changement dans les effectifs ; ...) : .................................................................................................</w:t>
      </w:r>
    </w:p>
    <w:p w14:paraId="68DA0AB4" w14:textId="77777777" w:rsidR="003B7947" w:rsidRPr="0045270D" w:rsidRDefault="003B7947" w:rsidP="003B7947">
      <w:pPr>
        <w:pStyle w:val="Corpsdetexte2"/>
        <w:pBdr>
          <w:top w:val="single" w:sz="4" w:space="0" w:color="auto"/>
          <w:left w:val="single" w:sz="4" w:space="12" w:color="auto"/>
          <w:bottom w:val="single" w:sz="4" w:space="1" w:color="auto"/>
          <w:right w:val="single" w:sz="4" w:space="4" w:color="auto"/>
        </w:pBdr>
        <w:ind w:right="-286"/>
        <w:jc w:val="both"/>
        <w:rPr>
          <w:b/>
          <w:u w:val="single"/>
        </w:rPr>
      </w:pPr>
      <w:r>
        <w:rPr>
          <w:b/>
          <w:u w:val="single"/>
        </w:rPr>
        <w:t>M</w:t>
      </w:r>
      <w:r w:rsidRPr="0045270D">
        <w:rPr>
          <w:b/>
          <w:u w:val="single"/>
        </w:rPr>
        <w:t>odalités de la démarche</w:t>
      </w:r>
    </w:p>
    <w:p w14:paraId="0FD9795B" w14:textId="77777777" w:rsidR="003B7947" w:rsidRPr="0045270D" w:rsidRDefault="003B7947" w:rsidP="003B7947">
      <w:pPr>
        <w:pStyle w:val="Corpsdetexte2"/>
        <w:pBdr>
          <w:top w:val="single" w:sz="4" w:space="0" w:color="auto"/>
          <w:left w:val="single" w:sz="4" w:space="12" w:color="auto"/>
          <w:bottom w:val="single" w:sz="4" w:space="1" w:color="auto"/>
          <w:right w:val="single" w:sz="4" w:space="4" w:color="auto"/>
        </w:pBdr>
        <w:ind w:right="-286"/>
        <w:jc w:val="both"/>
        <w:rPr>
          <w:bCs/>
        </w:rPr>
      </w:pPr>
      <w:r>
        <w:rPr>
          <w:bCs/>
        </w:rPr>
        <w:t>- G</w:t>
      </w:r>
      <w:r w:rsidRPr="0045270D">
        <w:rPr>
          <w:bCs/>
        </w:rPr>
        <w:t>roupe de travail </w:t>
      </w:r>
      <w:r>
        <w:rPr>
          <w:bCs/>
        </w:rPr>
        <w:t xml:space="preserve">interne </w:t>
      </w:r>
      <w:r w:rsidRPr="0045270D">
        <w:rPr>
          <w:bCs/>
        </w:rPr>
        <w:t>: ……………………</w:t>
      </w:r>
    </w:p>
    <w:p w14:paraId="251142FF" w14:textId="77777777" w:rsidR="003B7947" w:rsidRPr="0045270D" w:rsidRDefault="003B7947" w:rsidP="003B7947">
      <w:pPr>
        <w:pStyle w:val="Corpsdetexte2"/>
        <w:pBdr>
          <w:top w:val="single" w:sz="4" w:space="0" w:color="auto"/>
          <w:left w:val="single" w:sz="4" w:space="12" w:color="auto"/>
          <w:bottom w:val="single" w:sz="4" w:space="1" w:color="auto"/>
          <w:right w:val="single" w:sz="4" w:space="4" w:color="auto"/>
        </w:pBdr>
        <w:ind w:right="-286"/>
        <w:jc w:val="both"/>
        <w:rPr>
          <w:bCs/>
        </w:rPr>
      </w:pPr>
      <w:r>
        <w:rPr>
          <w:bCs/>
        </w:rPr>
        <w:t>- P</w:t>
      </w:r>
      <w:r w:rsidRPr="0045270D">
        <w:rPr>
          <w:bCs/>
        </w:rPr>
        <w:t>ersonnes associées </w:t>
      </w:r>
      <w:r>
        <w:rPr>
          <w:bCs/>
        </w:rPr>
        <w:t xml:space="preserve">à la démarche </w:t>
      </w:r>
      <w:r w:rsidRPr="0045270D">
        <w:rPr>
          <w:bCs/>
        </w:rPr>
        <w:t>: ………………………………………………………………………………………………………</w:t>
      </w:r>
    </w:p>
    <w:p w14:paraId="13E155FE" w14:textId="1B396443" w:rsidR="00114CB8" w:rsidRDefault="003B7947" w:rsidP="003B7947">
      <w:pPr>
        <w:pStyle w:val="Corpsdetexte2"/>
        <w:pBdr>
          <w:top w:val="single" w:sz="4" w:space="0" w:color="auto"/>
          <w:left w:val="single" w:sz="4" w:space="12" w:color="auto"/>
          <w:bottom w:val="single" w:sz="4" w:space="1" w:color="auto"/>
          <w:right w:val="single" w:sz="4" w:space="4" w:color="auto"/>
        </w:pBdr>
        <w:ind w:right="-286"/>
        <w:jc w:val="both"/>
        <w:rPr>
          <w:bCs/>
        </w:rPr>
      </w:pPr>
      <w:r>
        <w:rPr>
          <w:bCs/>
        </w:rPr>
        <w:t>- D</w:t>
      </w:r>
      <w:r w:rsidRPr="0045270D">
        <w:rPr>
          <w:bCs/>
        </w:rPr>
        <w:t>ate des réunions : ………………………………………………………</w:t>
      </w:r>
    </w:p>
    <w:p w14:paraId="2D85AEEB" w14:textId="77777777" w:rsidR="00114CB8" w:rsidRPr="00114CB8" w:rsidRDefault="00114CB8" w:rsidP="003B7947">
      <w:pPr>
        <w:pStyle w:val="Corpsdetexte2"/>
        <w:pBdr>
          <w:top w:val="single" w:sz="4" w:space="0" w:color="auto"/>
          <w:left w:val="single" w:sz="4" w:space="12" w:color="auto"/>
          <w:bottom w:val="single" w:sz="4" w:space="1" w:color="auto"/>
          <w:right w:val="single" w:sz="4" w:space="4" w:color="auto"/>
        </w:pBdr>
        <w:ind w:right="-286"/>
        <w:jc w:val="both"/>
        <w:rPr>
          <w:bCs/>
          <w:sz w:val="4"/>
          <w:szCs w:val="4"/>
        </w:rPr>
      </w:pPr>
    </w:p>
    <w:p w14:paraId="7668C5E6" w14:textId="3D5394F6" w:rsidR="00114CB8" w:rsidRPr="0045270D" w:rsidRDefault="00114CB8" w:rsidP="00114CB8">
      <w:pPr>
        <w:pStyle w:val="Corpsdetexte2"/>
        <w:pBdr>
          <w:top w:val="single" w:sz="4" w:space="0" w:color="auto"/>
          <w:left w:val="single" w:sz="4" w:space="12" w:color="auto"/>
          <w:bottom w:val="single" w:sz="4" w:space="1" w:color="auto"/>
          <w:right w:val="single" w:sz="4" w:space="4" w:color="auto"/>
        </w:pBdr>
        <w:ind w:right="-286"/>
        <w:jc w:val="both"/>
        <w:rPr>
          <w:b/>
          <w:u w:val="single"/>
        </w:rPr>
      </w:pPr>
      <w:r>
        <w:rPr>
          <w:b/>
          <w:u w:val="single"/>
        </w:rPr>
        <w:t xml:space="preserve">Avantage spécifique d’ancienneté </w:t>
      </w:r>
      <w:r w:rsidR="00BF1B71">
        <w:rPr>
          <w:b/>
          <w:u w:val="single"/>
        </w:rPr>
        <w:t xml:space="preserve">facultatif </w:t>
      </w:r>
      <w:r>
        <w:rPr>
          <w:b/>
          <w:u w:val="single"/>
        </w:rPr>
        <w:t>des secrétaires généraux de mairie</w:t>
      </w:r>
      <w:r w:rsidR="00BF1B71">
        <w:rPr>
          <w:b/>
          <w:u w:val="single"/>
        </w:rPr>
        <w:t xml:space="preserve"> </w:t>
      </w:r>
    </w:p>
    <w:p w14:paraId="2C7D004B" w14:textId="77777777" w:rsidR="00114CB8" w:rsidRDefault="00114CB8" w:rsidP="00114CB8">
      <w:pPr>
        <w:pStyle w:val="Corpsdetexte2"/>
        <w:pBdr>
          <w:top w:val="single" w:sz="4" w:space="0" w:color="auto"/>
          <w:left w:val="single" w:sz="4" w:space="12" w:color="auto"/>
          <w:bottom w:val="single" w:sz="4" w:space="1" w:color="auto"/>
          <w:right w:val="single" w:sz="4" w:space="4" w:color="auto"/>
        </w:pBdr>
        <w:ind w:right="-286"/>
        <w:jc w:val="both"/>
        <w:rPr>
          <w:bCs/>
          <w:i/>
          <w:iCs/>
        </w:rPr>
      </w:pPr>
      <w:r w:rsidRPr="00980BEE">
        <w:rPr>
          <w:bCs/>
          <w:i/>
          <w:iCs/>
        </w:rPr>
        <w:t xml:space="preserve">Conformément à l’article 3 du décret n° 2024-827 du 16 juillet 2024 relatif à l’avantage spécifique d’ancienneté des secrétaires généraux de mairie, ce dernier </w:t>
      </w:r>
      <w:r w:rsidRPr="00BF1B71">
        <w:rPr>
          <w:bCs/>
          <w:i/>
          <w:iCs/>
          <w:u w:val="single"/>
        </w:rPr>
        <w:t>peut</w:t>
      </w:r>
      <w:r w:rsidRPr="00980BEE">
        <w:rPr>
          <w:bCs/>
          <w:i/>
          <w:iCs/>
        </w:rPr>
        <w:t xml:space="preserve"> disposer d’un avantage spécifique d’ancienneté de 1 à 3 mois par période d’au moins trois années de service dans les fonctions de SG de mairie. Le choix sur la durée de la bonification octroyée relève de la compétence exclusive de l’autorité territoriale. </w:t>
      </w:r>
    </w:p>
    <w:p w14:paraId="5D9CF111" w14:textId="77777777" w:rsidR="009C5429" w:rsidRDefault="009C5429" w:rsidP="009C5429">
      <w:pPr>
        <w:pStyle w:val="Corpsdetexte2"/>
        <w:pBdr>
          <w:top w:val="single" w:sz="4" w:space="0" w:color="auto"/>
          <w:left w:val="single" w:sz="4" w:space="12" w:color="auto"/>
          <w:bottom w:val="single" w:sz="4" w:space="1" w:color="auto"/>
          <w:right w:val="single" w:sz="4" w:space="4" w:color="auto"/>
        </w:pBdr>
        <w:ind w:right="-286"/>
        <w:jc w:val="both"/>
        <w:rPr>
          <w:bCs/>
        </w:rPr>
      </w:pPr>
      <w:r w:rsidRPr="009C5429">
        <w:rPr>
          <w:bCs/>
          <w:u w:val="single"/>
        </w:rPr>
        <w:t>Mise en place</w:t>
      </w:r>
      <w:r>
        <w:rPr>
          <w:bCs/>
          <w:u w:val="single"/>
        </w:rPr>
        <w:t xml:space="preserve"> </w:t>
      </w:r>
      <w:r w:rsidRPr="009C5429">
        <w:rPr>
          <w:bCs/>
          <w:u w:val="single"/>
        </w:rPr>
        <w:t>de l’avantage spécifique d’ancienneté facultatif :</w:t>
      </w:r>
      <w:r>
        <w:rPr>
          <w:bCs/>
        </w:rPr>
        <w:t xml:space="preserve">              </w:t>
      </w:r>
      <w:r w:rsidRPr="004D4836">
        <w:rPr>
          <w:bCs/>
        </w:rPr>
        <w:t> oui</w:t>
      </w:r>
      <w:r w:rsidRPr="004D4836">
        <w:rPr>
          <w:bCs/>
        </w:rPr>
        <w:tab/>
      </w:r>
      <w:r w:rsidRPr="004D4836">
        <w:rPr>
          <w:bCs/>
        </w:rPr>
        <w:tab/>
      </w:r>
      <w:r w:rsidRPr="004D4836">
        <w:rPr>
          <w:bCs/>
        </w:rPr>
        <w:t xml:space="preserve"> non </w:t>
      </w:r>
    </w:p>
    <w:p w14:paraId="68D90BBD" w14:textId="77777777" w:rsidR="009C5429" w:rsidRPr="009C5429" w:rsidRDefault="009C5429" w:rsidP="009C5429">
      <w:pPr>
        <w:pStyle w:val="Corpsdetexte2"/>
        <w:pBdr>
          <w:top w:val="single" w:sz="4" w:space="0" w:color="auto"/>
          <w:left w:val="single" w:sz="4" w:space="12" w:color="auto"/>
          <w:bottom w:val="single" w:sz="4" w:space="1" w:color="auto"/>
          <w:right w:val="single" w:sz="4" w:space="4" w:color="auto"/>
        </w:pBdr>
        <w:ind w:right="-286"/>
        <w:jc w:val="both"/>
        <w:rPr>
          <w:bCs/>
        </w:rPr>
      </w:pPr>
      <w:r w:rsidRPr="009C5429">
        <w:rPr>
          <w:bCs/>
        </w:rPr>
        <w:t xml:space="preserve">Si oui : </w:t>
      </w:r>
    </w:p>
    <w:p w14:paraId="5280FAE9" w14:textId="77777777" w:rsidR="00114CB8" w:rsidRDefault="00114CB8" w:rsidP="00114CB8">
      <w:pPr>
        <w:pStyle w:val="Corpsdetexte2"/>
        <w:pBdr>
          <w:top w:val="single" w:sz="4" w:space="0" w:color="auto"/>
          <w:left w:val="single" w:sz="4" w:space="12" w:color="auto"/>
          <w:bottom w:val="single" w:sz="4" w:space="1" w:color="auto"/>
          <w:right w:val="single" w:sz="4" w:space="4" w:color="auto"/>
        </w:pBdr>
        <w:ind w:right="-286"/>
        <w:jc w:val="both"/>
        <w:rPr>
          <w:bCs/>
        </w:rPr>
      </w:pPr>
      <w:r w:rsidRPr="00980BEE">
        <w:rPr>
          <w:b/>
        </w:rPr>
        <w:lastRenderedPageBreak/>
        <w:t>- Durée de la bonification</w:t>
      </w:r>
      <w:r w:rsidRPr="00980BEE">
        <w:rPr>
          <w:bCs/>
        </w:rPr>
        <w:t xml:space="preserve"> octroyée </w:t>
      </w:r>
      <w:r w:rsidRPr="00980BEE">
        <w:rPr>
          <w:bCs/>
          <w:i/>
          <w:iCs/>
        </w:rPr>
        <w:t>(nombre de mois accordés / nombre d’années de service dans les fonctions de SG de mairie)</w:t>
      </w:r>
      <w:r w:rsidRPr="00980BEE">
        <w:rPr>
          <w:bCs/>
        </w:rPr>
        <w:t xml:space="preserve"> : ...........................................</w:t>
      </w:r>
      <w:r>
        <w:rPr>
          <w:bCs/>
        </w:rPr>
        <w:t>...................................................</w:t>
      </w:r>
    </w:p>
    <w:p w14:paraId="672AF794" w14:textId="7C94378C" w:rsidR="00114CB8" w:rsidRDefault="00114CB8" w:rsidP="003B7947">
      <w:pPr>
        <w:pStyle w:val="Corpsdetexte2"/>
        <w:pBdr>
          <w:top w:val="single" w:sz="4" w:space="0" w:color="auto"/>
          <w:left w:val="single" w:sz="4" w:space="12" w:color="auto"/>
          <w:bottom w:val="single" w:sz="4" w:space="1" w:color="auto"/>
          <w:right w:val="single" w:sz="4" w:space="4" w:color="auto"/>
        </w:pBdr>
        <w:ind w:right="-286"/>
        <w:jc w:val="both"/>
        <w:rPr>
          <w:bCs/>
        </w:rPr>
      </w:pPr>
      <w:r w:rsidRPr="00980BEE">
        <w:rPr>
          <w:b/>
        </w:rPr>
        <w:t>- Critères fixés</w:t>
      </w:r>
      <w:r>
        <w:rPr>
          <w:bCs/>
        </w:rPr>
        <w:t xml:space="preserve"> par la collectivité </w:t>
      </w:r>
      <w:r w:rsidRPr="00980BEE">
        <w:rPr>
          <w:bCs/>
          <w:i/>
          <w:iCs/>
        </w:rPr>
        <w:t>(bonification</w:t>
      </w:r>
      <w:r>
        <w:rPr>
          <w:bCs/>
          <w:i/>
          <w:iCs/>
        </w:rPr>
        <w:t xml:space="preserve"> </w:t>
      </w:r>
      <w:r w:rsidRPr="00980BEE">
        <w:rPr>
          <w:bCs/>
          <w:i/>
          <w:iCs/>
        </w:rPr>
        <w:t>attribuée en fonction de la manière de service. Exemple de critères : efficacité dans l’emploi et réalisation des objectifs ; qualités relationnelles ; autonomie et prise d’initiative ; capacité d’encadrement et expertise, ...)</w:t>
      </w:r>
      <w:r>
        <w:rPr>
          <w:bCs/>
          <w:i/>
          <w:iCs/>
        </w:rPr>
        <w:t> : ......................... ..................................................................................................................................................................................................................................................................</w:t>
      </w:r>
    </w:p>
    <w:p w14:paraId="48760629" w14:textId="77777777" w:rsidR="003B7947" w:rsidRDefault="003B7947" w:rsidP="003B7947">
      <w:pPr>
        <w:pStyle w:val="Corpsdetexte2"/>
        <w:pBdr>
          <w:top w:val="single" w:sz="4" w:space="0" w:color="auto"/>
          <w:left w:val="single" w:sz="4" w:space="12" w:color="auto"/>
          <w:bottom w:val="single" w:sz="4" w:space="1" w:color="auto"/>
          <w:right w:val="single" w:sz="4" w:space="4" w:color="auto"/>
        </w:pBdr>
        <w:ind w:right="-286"/>
        <w:jc w:val="both"/>
        <w:rPr>
          <w:bCs/>
        </w:rPr>
      </w:pPr>
      <w:r w:rsidRPr="004D4836">
        <w:rPr>
          <w:bCs/>
          <w:u w:val="single"/>
        </w:rPr>
        <w:t xml:space="preserve">Consultation du personnel : </w:t>
      </w:r>
      <w:r w:rsidRPr="004D4836">
        <w:rPr>
          <w:bCs/>
        </w:rPr>
        <w:tab/>
      </w:r>
      <w:r w:rsidRPr="004D4836">
        <w:rPr>
          <w:bCs/>
        </w:rPr>
        <w:tab/>
      </w:r>
      <w:r w:rsidRPr="004D4836">
        <w:rPr>
          <w:bCs/>
        </w:rPr>
        <w:t> oui</w:t>
      </w:r>
      <w:r w:rsidRPr="004D4836">
        <w:rPr>
          <w:bCs/>
        </w:rPr>
        <w:tab/>
      </w:r>
      <w:r w:rsidRPr="004D4836">
        <w:rPr>
          <w:bCs/>
        </w:rPr>
        <w:tab/>
      </w:r>
      <w:r w:rsidRPr="004D4836">
        <w:rPr>
          <w:bCs/>
        </w:rPr>
        <w:t xml:space="preserve"> non </w:t>
      </w:r>
    </w:p>
    <w:p w14:paraId="53557BB0" w14:textId="4171D887" w:rsidR="00DA6F1B" w:rsidRPr="00EC4B13" w:rsidRDefault="003B7947" w:rsidP="003B7947">
      <w:pPr>
        <w:pStyle w:val="Corpsdetexte2"/>
        <w:pBdr>
          <w:top w:val="single" w:sz="4" w:space="0" w:color="auto"/>
          <w:left w:val="single" w:sz="4" w:space="12" w:color="auto"/>
          <w:bottom w:val="single" w:sz="4" w:space="1" w:color="auto"/>
          <w:right w:val="single" w:sz="4" w:space="4" w:color="auto"/>
        </w:pBdr>
        <w:ind w:right="-286"/>
        <w:jc w:val="both"/>
        <w:rPr>
          <w:bCs/>
        </w:rPr>
      </w:pPr>
      <w:r w:rsidRPr="004D4836">
        <w:rPr>
          <w:bCs/>
        </w:rPr>
        <w:t>Modalités et dates de consultation (réunion, entretien, courrier…) ……………………………………………</w:t>
      </w:r>
    </w:p>
    <w:p w14:paraId="5BBCD801" w14:textId="178F6344" w:rsidR="0045270D" w:rsidRPr="0045270D" w:rsidRDefault="0045270D" w:rsidP="0045270D">
      <w:pPr>
        <w:pStyle w:val="En-tte"/>
        <w:tabs>
          <w:tab w:val="clear" w:pos="4536"/>
          <w:tab w:val="clear" w:pos="9072"/>
        </w:tabs>
        <w:jc w:val="both"/>
        <w:rPr>
          <w:b/>
          <w:i/>
        </w:rPr>
      </w:pPr>
      <w:r w:rsidRPr="0045270D">
        <w:rPr>
          <w:b/>
          <w:i/>
          <w:u w:val="single"/>
        </w:rPr>
        <w:t>Pièces à joindre</w:t>
      </w:r>
      <w:r w:rsidRPr="0045270D">
        <w:rPr>
          <w:b/>
          <w:i/>
        </w:rPr>
        <w:t xml:space="preserve"> : </w:t>
      </w:r>
      <w:r w:rsidR="003B7947">
        <w:rPr>
          <w:b/>
          <w:i/>
        </w:rPr>
        <w:t>P</w:t>
      </w:r>
      <w:r w:rsidRPr="0045270D">
        <w:rPr>
          <w:b/>
          <w:i/>
        </w:rPr>
        <w:t>rojet de lignes directrices (trame de document dument complétée)</w:t>
      </w:r>
      <w:r w:rsidR="003B7947">
        <w:rPr>
          <w:b/>
          <w:i/>
        </w:rPr>
        <w:t xml:space="preserve"> ; Ancienne trame des LDG en cas de révision ; </w:t>
      </w:r>
      <w:r w:rsidRPr="0045270D">
        <w:rPr>
          <w:b/>
          <w:i/>
        </w:rPr>
        <w:t>Tableau des emplois</w:t>
      </w:r>
      <w:r w:rsidR="003B7947">
        <w:rPr>
          <w:b/>
          <w:i/>
        </w:rPr>
        <w:t xml:space="preserve"> ; </w:t>
      </w:r>
      <w:r w:rsidRPr="0045270D">
        <w:rPr>
          <w:b/>
          <w:i/>
        </w:rPr>
        <w:t>Organigramme</w:t>
      </w:r>
      <w:r w:rsidR="003B7947">
        <w:rPr>
          <w:b/>
          <w:i/>
        </w:rPr>
        <w:t xml:space="preserve"> ; </w:t>
      </w:r>
      <w:r w:rsidR="006E2912">
        <w:rPr>
          <w:b/>
          <w:i/>
        </w:rPr>
        <w:t>d</w:t>
      </w:r>
      <w:r w:rsidRPr="0045270D">
        <w:rPr>
          <w:b/>
          <w:i/>
        </w:rPr>
        <w:t>élibérations</w:t>
      </w:r>
      <w:r w:rsidR="003B7947">
        <w:rPr>
          <w:b/>
          <w:i/>
        </w:rPr>
        <w:t xml:space="preserve"> </w:t>
      </w:r>
      <w:r w:rsidRPr="0045270D">
        <w:rPr>
          <w:b/>
          <w:i/>
        </w:rPr>
        <w:t>des ratios, temps de travail (ou protocole ARTT)</w:t>
      </w:r>
      <w:r w:rsidR="003B7947">
        <w:rPr>
          <w:b/>
          <w:i/>
        </w:rPr>
        <w:t xml:space="preserve"> ; </w:t>
      </w:r>
      <w:r w:rsidRPr="0045270D">
        <w:rPr>
          <w:b/>
          <w:i/>
        </w:rPr>
        <w:t>Plan et règlement de formation</w:t>
      </w:r>
      <w:r w:rsidR="003B7947">
        <w:rPr>
          <w:b/>
          <w:i/>
        </w:rPr>
        <w:t>, ...</w:t>
      </w:r>
    </w:p>
    <w:p w14:paraId="76B78DDB" w14:textId="77777777" w:rsidR="0045270D" w:rsidRPr="0045270D" w:rsidRDefault="0045270D" w:rsidP="0045270D">
      <w:pPr>
        <w:pStyle w:val="En-tte"/>
        <w:tabs>
          <w:tab w:val="clear" w:pos="4536"/>
          <w:tab w:val="clear" w:pos="9072"/>
        </w:tabs>
        <w:jc w:val="both"/>
        <w:rPr>
          <w:b/>
          <w:i/>
        </w:rPr>
      </w:pPr>
    </w:p>
    <w:p w14:paraId="335C548D" w14:textId="77777777" w:rsidR="0045270D" w:rsidRPr="0045270D" w:rsidRDefault="0045270D" w:rsidP="0045270D">
      <w:pPr>
        <w:pStyle w:val="En-tte"/>
        <w:tabs>
          <w:tab w:val="clear" w:pos="4536"/>
          <w:tab w:val="clear" w:pos="9072"/>
        </w:tabs>
        <w:jc w:val="both"/>
        <w:rPr>
          <w:b/>
          <w:i/>
          <w:sz w:val="10"/>
          <w:szCs w:val="10"/>
        </w:rPr>
      </w:pPr>
    </w:p>
    <w:p w14:paraId="78247B76" w14:textId="77777777" w:rsidR="0045270D" w:rsidRPr="0045270D" w:rsidRDefault="0045270D" w:rsidP="0045270D">
      <w:pPr>
        <w:pStyle w:val="En-tte"/>
        <w:tabs>
          <w:tab w:val="clear" w:pos="4536"/>
          <w:tab w:val="clear" w:pos="9072"/>
        </w:tabs>
        <w:jc w:val="both"/>
        <w:rPr>
          <w:b/>
          <w:i/>
          <w:sz w:val="10"/>
          <w:szCs w:val="10"/>
        </w:rPr>
      </w:pPr>
    </w:p>
    <w:p w14:paraId="2AA160B2" w14:textId="77777777" w:rsidR="0045270D" w:rsidRPr="0045270D" w:rsidRDefault="0045270D" w:rsidP="0045270D">
      <w:pPr>
        <w:autoSpaceDE w:val="0"/>
        <w:autoSpaceDN w:val="0"/>
        <w:adjustRightInd w:val="0"/>
        <w:contextualSpacing/>
        <w:jc w:val="both"/>
        <w:rPr>
          <w:b/>
          <w:bCs/>
          <w:lang w:eastAsia="en-US"/>
        </w:rPr>
      </w:pPr>
      <w:r w:rsidRPr="0045270D">
        <w:rPr>
          <w:b/>
          <w:bCs/>
          <w:lang w:eastAsia="en-US"/>
        </w:rPr>
        <w:t>Le Maire ou le Président</w:t>
      </w:r>
      <w:r w:rsidRPr="0045270D">
        <w:rPr>
          <w:b/>
          <w:bCs/>
          <w:vertAlign w:val="superscript"/>
          <w:lang w:eastAsia="en-US"/>
        </w:rPr>
        <w:t xml:space="preserve"> </w:t>
      </w:r>
      <w:r w:rsidRPr="0045270D">
        <w:rPr>
          <w:b/>
          <w:bCs/>
          <w:lang w:eastAsia="en-US"/>
        </w:rPr>
        <w:t>certifie exacts les renseignements mentionnés dans ce dossier</w:t>
      </w:r>
    </w:p>
    <w:p w14:paraId="0C0745D6" w14:textId="77777777" w:rsidR="0045270D" w:rsidRPr="0045270D" w:rsidRDefault="0045270D" w:rsidP="0045270D">
      <w:pPr>
        <w:jc w:val="both"/>
      </w:pPr>
    </w:p>
    <w:p w14:paraId="0E0EECED" w14:textId="77777777" w:rsidR="0045270D" w:rsidRPr="0045270D" w:rsidRDefault="0045270D" w:rsidP="003B7947">
      <w:pPr>
        <w:jc w:val="right"/>
      </w:pPr>
      <w:r w:rsidRPr="0045270D">
        <w:t>Fait à …………………………,  le …………………………</w:t>
      </w:r>
    </w:p>
    <w:p w14:paraId="6DA3ECD4" w14:textId="77777777" w:rsidR="0045270D" w:rsidRPr="0045270D" w:rsidRDefault="0045270D" w:rsidP="003B7947">
      <w:pPr>
        <w:pStyle w:val="Retraitcorpsdetexte2"/>
        <w:tabs>
          <w:tab w:val="left" w:leader="dot" w:pos="9923"/>
        </w:tabs>
        <w:spacing w:line="240" w:lineRule="auto"/>
        <w:ind w:left="0"/>
        <w:contextualSpacing/>
        <w:jc w:val="right"/>
        <w:rPr>
          <w:rFonts w:ascii="Verdana" w:hAnsi="Verdana" w:cs="Tahoma"/>
          <w:b/>
          <w:sz w:val="20"/>
          <w:szCs w:val="20"/>
        </w:rPr>
      </w:pPr>
      <w:r w:rsidRPr="0045270D">
        <w:rPr>
          <w:rFonts w:ascii="Verdana" w:hAnsi="Verdana" w:cs="Tahoma"/>
          <w:b/>
          <w:sz w:val="20"/>
          <w:szCs w:val="20"/>
        </w:rPr>
        <w:t xml:space="preserve">Nom, prénom,  </w:t>
      </w:r>
      <w:r w:rsidRPr="0045270D">
        <w:rPr>
          <w:rFonts w:ascii="Verdana" w:hAnsi="Verdana" w:cs="Tahoma"/>
          <w:sz w:val="20"/>
          <w:szCs w:val="20"/>
        </w:rPr>
        <w:t>Signature de l’autorité territoriale</w:t>
      </w:r>
    </w:p>
    <w:p w14:paraId="44C16BB7" w14:textId="77777777" w:rsidR="0045270D" w:rsidRPr="00676576" w:rsidRDefault="0045270D" w:rsidP="0045270D"/>
    <w:p w14:paraId="4B4E1822" w14:textId="77777777" w:rsidR="0045270D" w:rsidRPr="008115FF" w:rsidRDefault="0045270D" w:rsidP="0045270D"/>
    <w:p w14:paraId="453421B1" w14:textId="0E00A33A" w:rsidR="000438FD" w:rsidRDefault="000438FD" w:rsidP="0045270D">
      <w:pPr>
        <w:ind w:right="-428" w:firstLine="706"/>
        <w:jc w:val="both"/>
        <w:rPr>
          <w:rFonts w:ascii="Tahoma" w:hAnsi="Tahoma"/>
          <w:b/>
        </w:rPr>
      </w:pPr>
    </w:p>
    <w:sectPr w:rsidR="000438FD" w:rsidSect="000438FD">
      <w:footerReference w:type="default" r:id="rId9"/>
      <w:headerReference w:type="first" r:id="rId10"/>
      <w:footerReference w:type="first" r:id="rId11"/>
      <w:pgSz w:w="11906" w:h="16838" w:code="9"/>
      <w:pgMar w:top="567" w:right="1133"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744B8" w14:textId="77777777" w:rsidR="00304DB5" w:rsidRDefault="00304DB5">
      <w:pPr>
        <w:spacing w:after="0"/>
      </w:pPr>
      <w:r>
        <w:separator/>
      </w:r>
    </w:p>
  </w:endnote>
  <w:endnote w:type="continuationSeparator" w:id="0">
    <w:p w14:paraId="1CAEA2F9" w14:textId="77777777" w:rsidR="00304DB5" w:rsidRDefault="00304D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F02D" w14:textId="77777777" w:rsidR="0063768D" w:rsidRDefault="00FC6104">
    <w:pPr>
      <w:pStyle w:val="Pieddepage"/>
    </w:pPr>
    <w:r>
      <w:rPr>
        <w:noProof/>
      </w:rPr>
      <w:drawing>
        <wp:anchor distT="0" distB="0" distL="114300" distR="114300" simplePos="0" relativeHeight="251666432" behindDoc="1" locked="0" layoutInCell="1" allowOverlap="1" wp14:anchorId="24E705A3" wp14:editId="4DCFFA9B">
          <wp:simplePos x="0" y="0"/>
          <wp:positionH relativeFrom="page">
            <wp:posOffset>360045</wp:posOffset>
          </wp:positionH>
          <wp:positionV relativeFrom="page">
            <wp:posOffset>9792970</wp:posOffset>
          </wp:positionV>
          <wp:extent cx="6840000" cy="586800"/>
          <wp:effectExtent l="0" t="0" r="0" b="381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840000" cy="586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CA72" w14:textId="77777777" w:rsidR="004D5466" w:rsidRDefault="00FC6104">
    <w:pPr>
      <w:pStyle w:val="Pieddepage"/>
    </w:pPr>
    <w:r>
      <w:rPr>
        <w:noProof/>
      </w:rPr>
      <w:drawing>
        <wp:anchor distT="0" distB="0" distL="114300" distR="114300" simplePos="0" relativeHeight="251664384" behindDoc="1" locked="0" layoutInCell="1" allowOverlap="1" wp14:anchorId="596B842F" wp14:editId="0CBAF431">
          <wp:simplePos x="0" y="0"/>
          <wp:positionH relativeFrom="page">
            <wp:posOffset>360045</wp:posOffset>
          </wp:positionH>
          <wp:positionV relativeFrom="page">
            <wp:posOffset>9792970</wp:posOffset>
          </wp:positionV>
          <wp:extent cx="6840000" cy="586800"/>
          <wp:effectExtent l="0" t="0" r="0" b="381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840000" cy="586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54748" w14:textId="77777777" w:rsidR="00304DB5" w:rsidRDefault="00304DB5">
      <w:pPr>
        <w:spacing w:after="0"/>
      </w:pPr>
      <w:r>
        <w:separator/>
      </w:r>
    </w:p>
  </w:footnote>
  <w:footnote w:type="continuationSeparator" w:id="0">
    <w:p w14:paraId="095A7BC8" w14:textId="77777777" w:rsidR="00304DB5" w:rsidRDefault="00304D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84E8" w14:textId="77777777" w:rsidR="004D5466" w:rsidRDefault="004D5466">
    <w:pPr>
      <w:pStyle w:val="En-tte"/>
    </w:pPr>
    <w:r>
      <w:rPr>
        <w:noProof/>
      </w:rPr>
      <w:drawing>
        <wp:anchor distT="0" distB="0" distL="114300" distR="114300" simplePos="0" relativeHeight="251661312" behindDoc="0" locked="0" layoutInCell="1" allowOverlap="1" wp14:anchorId="3ECDF595" wp14:editId="7E5336D5">
          <wp:simplePos x="0" y="0"/>
          <wp:positionH relativeFrom="page">
            <wp:posOffset>360045</wp:posOffset>
          </wp:positionH>
          <wp:positionV relativeFrom="page">
            <wp:posOffset>360045</wp:posOffset>
          </wp:positionV>
          <wp:extent cx="2340000" cy="615600"/>
          <wp:effectExtent l="0" t="0" r="317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61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568F"/>
    <w:multiLevelType w:val="hybridMultilevel"/>
    <w:tmpl w:val="F29CE14A"/>
    <w:lvl w:ilvl="0" w:tplc="D974C136">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472B7AD4"/>
    <w:multiLevelType w:val="hybridMultilevel"/>
    <w:tmpl w:val="C8A6461A"/>
    <w:lvl w:ilvl="0" w:tplc="D974C136">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16cid:durableId="2034917666">
    <w:abstractNumId w:val="1"/>
  </w:num>
  <w:num w:numId="2" w16cid:durableId="1075856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FD"/>
    <w:rsid w:val="0001257F"/>
    <w:rsid w:val="000438FD"/>
    <w:rsid w:val="00064DCB"/>
    <w:rsid w:val="000A2FC5"/>
    <w:rsid w:val="000C59CF"/>
    <w:rsid w:val="000C7AEF"/>
    <w:rsid w:val="000E4535"/>
    <w:rsid w:val="000F2BBF"/>
    <w:rsid w:val="00114CB8"/>
    <w:rsid w:val="001728C7"/>
    <w:rsid w:val="001F19D4"/>
    <w:rsid w:val="0021448B"/>
    <w:rsid w:val="00232C41"/>
    <w:rsid w:val="00243C1D"/>
    <w:rsid w:val="0025454A"/>
    <w:rsid w:val="00261948"/>
    <w:rsid w:val="00270D2F"/>
    <w:rsid w:val="0027629F"/>
    <w:rsid w:val="002C3F9A"/>
    <w:rsid w:val="003000D6"/>
    <w:rsid w:val="00304DB5"/>
    <w:rsid w:val="003208CA"/>
    <w:rsid w:val="00343DFC"/>
    <w:rsid w:val="00353DBA"/>
    <w:rsid w:val="00381168"/>
    <w:rsid w:val="00383EA1"/>
    <w:rsid w:val="003B5FCD"/>
    <w:rsid w:val="003B7947"/>
    <w:rsid w:val="003D7E32"/>
    <w:rsid w:val="0045270D"/>
    <w:rsid w:val="004A41C4"/>
    <w:rsid w:val="004D5466"/>
    <w:rsid w:val="004D6F90"/>
    <w:rsid w:val="004E4CB7"/>
    <w:rsid w:val="004E6352"/>
    <w:rsid w:val="0053114C"/>
    <w:rsid w:val="005F4B49"/>
    <w:rsid w:val="0060290D"/>
    <w:rsid w:val="00620680"/>
    <w:rsid w:val="00635E71"/>
    <w:rsid w:val="0063768D"/>
    <w:rsid w:val="00671D10"/>
    <w:rsid w:val="006821B2"/>
    <w:rsid w:val="006E2912"/>
    <w:rsid w:val="006E4317"/>
    <w:rsid w:val="00701D4B"/>
    <w:rsid w:val="007567B7"/>
    <w:rsid w:val="007B3483"/>
    <w:rsid w:val="007C3567"/>
    <w:rsid w:val="007D070F"/>
    <w:rsid w:val="008314F9"/>
    <w:rsid w:val="008338C2"/>
    <w:rsid w:val="00850CB4"/>
    <w:rsid w:val="00887229"/>
    <w:rsid w:val="008B04E2"/>
    <w:rsid w:val="008B7AD2"/>
    <w:rsid w:val="008E0656"/>
    <w:rsid w:val="008F2415"/>
    <w:rsid w:val="0090776F"/>
    <w:rsid w:val="00941437"/>
    <w:rsid w:val="00952A73"/>
    <w:rsid w:val="00973868"/>
    <w:rsid w:val="009804A1"/>
    <w:rsid w:val="00980BEE"/>
    <w:rsid w:val="00992AC6"/>
    <w:rsid w:val="009C5429"/>
    <w:rsid w:val="009C57C6"/>
    <w:rsid w:val="00A34DC3"/>
    <w:rsid w:val="00A77FCA"/>
    <w:rsid w:val="00AA277A"/>
    <w:rsid w:val="00B10E3D"/>
    <w:rsid w:val="00B215E0"/>
    <w:rsid w:val="00B33E18"/>
    <w:rsid w:val="00B46E18"/>
    <w:rsid w:val="00BB5328"/>
    <w:rsid w:val="00BF1B71"/>
    <w:rsid w:val="00C42C74"/>
    <w:rsid w:val="00C42F94"/>
    <w:rsid w:val="00C60A7B"/>
    <w:rsid w:val="00C8681A"/>
    <w:rsid w:val="00CA02C9"/>
    <w:rsid w:val="00D32844"/>
    <w:rsid w:val="00D56C7A"/>
    <w:rsid w:val="00DA6F1B"/>
    <w:rsid w:val="00DC457E"/>
    <w:rsid w:val="00DC4F6D"/>
    <w:rsid w:val="00DE29EC"/>
    <w:rsid w:val="00DF7CA6"/>
    <w:rsid w:val="00E15104"/>
    <w:rsid w:val="00E219E9"/>
    <w:rsid w:val="00E221B0"/>
    <w:rsid w:val="00E91280"/>
    <w:rsid w:val="00EA593C"/>
    <w:rsid w:val="00EE0AF4"/>
    <w:rsid w:val="00EE3ED6"/>
    <w:rsid w:val="00F009EA"/>
    <w:rsid w:val="00F27EF6"/>
    <w:rsid w:val="00F4489A"/>
    <w:rsid w:val="00F76F4B"/>
    <w:rsid w:val="00FC2F9A"/>
    <w:rsid w:val="00FC6104"/>
    <w:rsid w:val="00FD1EF1"/>
    <w:rsid w:val="00FD72F0"/>
    <w:rsid w:val="00FE21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47255"/>
  <w15:chartTrackingRefBased/>
  <w15:docId w15:val="{85201358-6899-4F32-9879-C9C1E59B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941437"/>
    <w:pPr>
      <w:spacing w:before="100" w:beforeAutospacing="1" w:after="260"/>
    </w:pPr>
  </w:style>
  <w:style w:type="paragraph" w:styleId="Titre1">
    <w:name w:val="heading 1"/>
    <w:aliases w:val="Titre 1 (Verdana 10 bold noir)"/>
    <w:basedOn w:val="Normal"/>
    <w:next w:val="Normal"/>
    <w:link w:val="Titre1Car"/>
    <w:uiPriority w:val="9"/>
    <w:qFormat/>
    <w:rsid w:val="00941437"/>
    <w:pPr>
      <w:keepNext/>
      <w:keepLines/>
      <w:outlineLvl w:val="0"/>
    </w:pPr>
    <w:rPr>
      <w:rFonts w:eastAsiaTheme="majorEastAsia" w:cstheme="majorBidi"/>
      <w:b/>
      <w:szCs w:val="32"/>
    </w:rPr>
  </w:style>
  <w:style w:type="paragraph" w:styleId="Titre2">
    <w:name w:val="heading 2"/>
    <w:aliases w:val="Titre 2 (Verdana 10 bold jaune)"/>
    <w:basedOn w:val="Normal"/>
    <w:next w:val="Normal"/>
    <w:link w:val="Titre2Car"/>
    <w:uiPriority w:val="9"/>
    <w:unhideWhenUsed/>
    <w:qFormat/>
    <w:rsid w:val="00941437"/>
    <w:pPr>
      <w:keepNext/>
      <w:keepLines/>
      <w:outlineLvl w:val="1"/>
    </w:pPr>
    <w:rPr>
      <w:rFonts w:eastAsiaTheme="majorEastAsia" w:cstheme="majorBidi"/>
      <w:b/>
      <w:color w:val="F2B017"/>
      <w:szCs w:val="26"/>
    </w:rPr>
  </w:style>
  <w:style w:type="paragraph" w:styleId="Titre3">
    <w:name w:val="heading 3"/>
    <w:basedOn w:val="Normal"/>
    <w:next w:val="Normal"/>
    <w:link w:val="Titre3Car"/>
    <w:uiPriority w:val="9"/>
    <w:unhideWhenUsed/>
    <w:qFormat/>
    <w:rsid w:val="00383E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63768D"/>
    <w:pPr>
      <w:tabs>
        <w:tab w:val="center" w:pos="4536"/>
        <w:tab w:val="right" w:pos="9072"/>
      </w:tabs>
      <w:spacing w:after="0"/>
    </w:pPr>
  </w:style>
  <w:style w:type="character" w:customStyle="1" w:styleId="En-tteCar">
    <w:name w:val="En-tête Car"/>
    <w:basedOn w:val="Policepardfaut"/>
    <w:link w:val="En-tte"/>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aliases w:val="Titre 1 (Verdana 10 bold noir) Car"/>
    <w:basedOn w:val="Policepardfaut"/>
    <w:link w:val="Titre1"/>
    <w:uiPriority w:val="9"/>
    <w:rsid w:val="00941437"/>
    <w:rPr>
      <w:rFonts w:eastAsiaTheme="majorEastAsia" w:cstheme="majorBidi"/>
      <w:b/>
      <w:szCs w:val="32"/>
    </w:rPr>
  </w:style>
  <w:style w:type="character" w:customStyle="1" w:styleId="Titre2Car">
    <w:name w:val="Titre 2 Car"/>
    <w:aliases w:val="Titre 2 (Verdana 10 bold jaune) Car"/>
    <w:basedOn w:val="Policepardfaut"/>
    <w:link w:val="Titre2"/>
    <w:uiPriority w:val="9"/>
    <w:rsid w:val="00941437"/>
    <w:rPr>
      <w:rFonts w:eastAsiaTheme="majorEastAsia" w:cstheme="majorBidi"/>
      <w:b/>
      <w:color w:val="F2B017"/>
      <w:szCs w:val="26"/>
    </w:rPr>
  </w:style>
  <w:style w:type="paragraph" w:styleId="Sansinterligne">
    <w:name w:val="No Spacing"/>
    <w:uiPriority w:val="1"/>
    <w:qFormat/>
    <w:rsid w:val="00941437"/>
    <w:pPr>
      <w:spacing w:beforeAutospacing="1"/>
    </w:pPr>
  </w:style>
  <w:style w:type="character" w:customStyle="1" w:styleId="Titre3Car">
    <w:name w:val="Titre 3 Car"/>
    <w:basedOn w:val="Policepardfaut"/>
    <w:link w:val="Titre3"/>
    <w:uiPriority w:val="9"/>
    <w:rsid w:val="00383EA1"/>
    <w:rPr>
      <w:rFonts w:asciiTheme="majorHAnsi" w:eastAsiaTheme="majorEastAsia" w:hAnsiTheme="majorHAnsi" w:cstheme="majorBidi"/>
      <w:color w:val="1F3763" w:themeColor="accent1" w:themeShade="7F"/>
      <w:sz w:val="24"/>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customStyle="1" w:styleId="Style1">
    <w:name w:val="Style1"/>
    <w:basedOn w:val="Normal"/>
    <w:qFormat/>
    <w:rsid w:val="00E91280"/>
    <w:pPr>
      <w:pBdr>
        <w:bottom w:val="double" w:sz="4" w:space="1" w:color="C8D400"/>
      </w:pBdr>
      <w:spacing w:before="0" w:beforeAutospacing="0" w:after="200" w:line="276" w:lineRule="auto"/>
      <w:jc w:val="both"/>
    </w:pPr>
    <w:rPr>
      <w:rFonts w:cs="Times New Roman"/>
      <w:b/>
      <w:color w:val="808080"/>
      <w:sz w:val="28"/>
      <w:szCs w:val="28"/>
      <w:lang w:eastAsia="en-US"/>
    </w:rPr>
  </w:style>
  <w:style w:type="character" w:styleId="Lienhypertexte">
    <w:name w:val="Hyperlink"/>
    <w:basedOn w:val="Policepardfaut"/>
    <w:uiPriority w:val="99"/>
    <w:unhideWhenUsed/>
    <w:rsid w:val="008F2415"/>
    <w:rPr>
      <w:color w:val="0563C1" w:themeColor="hyperlink"/>
      <w:u w:val="single"/>
    </w:rPr>
  </w:style>
  <w:style w:type="character" w:styleId="Mentionnonrsolue">
    <w:name w:val="Unresolved Mention"/>
    <w:basedOn w:val="Policepardfaut"/>
    <w:uiPriority w:val="99"/>
    <w:semiHidden/>
    <w:unhideWhenUsed/>
    <w:rsid w:val="008F2415"/>
    <w:rPr>
      <w:color w:val="605E5C"/>
      <w:shd w:val="clear" w:color="auto" w:fill="E1DFDD"/>
    </w:rPr>
  </w:style>
  <w:style w:type="paragraph" w:styleId="Retraitcorpsdetexte2">
    <w:name w:val="Body Text Indent 2"/>
    <w:basedOn w:val="Normal"/>
    <w:link w:val="Retraitcorpsdetexte2Car"/>
    <w:uiPriority w:val="99"/>
    <w:unhideWhenUsed/>
    <w:rsid w:val="000438FD"/>
    <w:pPr>
      <w:spacing w:before="0" w:beforeAutospacing="0"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uiPriority w:val="99"/>
    <w:rsid w:val="000438FD"/>
    <w:rPr>
      <w:rFonts w:ascii="Times New Roman" w:eastAsia="Times New Roman" w:hAnsi="Times New Roman" w:cs="Times New Roman"/>
      <w:sz w:val="24"/>
      <w:szCs w:val="24"/>
    </w:rPr>
  </w:style>
  <w:style w:type="paragraph" w:styleId="Paragraphedeliste">
    <w:name w:val="List Paragraph"/>
    <w:basedOn w:val="Normal"/>
    <w:uiPriority w:val="34"/>
    <w:qFormat/>
    <w:rsid w:val="000438FD"/>
    <w:pPr>
      <w:spacing w:before="0" w:beforeAutospacing="0" w:after="0"/>
      <w:ind w:left="720"/>
      <w:contextualSpacing/>
    </w:pPr>
    <w:rPr>
      <w:rFonts w:ascii="Times New Roman" w:eastAsia="Times New Roman" w:hAnsi="Times New Roman" w:cs="Times New Roman"/>
      <w:sz w:val="24"/>
      <w:szCs w:val="24"/>
    </w:rPr>
  </w:style>
  <w:style w:type="paragraph" w:styleId="Corpsdetexte2">
    <w:name w:val="Body Text 2"/>
    <w:basedOn w:val="Normal"/>
    <w:link w:val="Corpsdetexte2Car"/>
    <w:uiPriority w:val="99"/>
    <w:semiHidden/>
    <w:unhideWhenUsed/>
    <w:rsid w:val="0045270D"/>
    <w:pPr>
      <w:spacing w:after="120" w:line="480" w:lineRule="auto"/>
    </w:pPr>
  </w:style>
  <w:style w:type="character" w:customStyle="1" w:styleId="Corpsdetexte2Car">
    <w:name w:val="Corps de texte 2 Car"/>
    <w:basedOn w:val="Policepardfaut"/>
    <w:link w:val="Corpsdetexte2"/>
    <w:uiPriority w:val="99"/>
    <w:semiHidden/>
    <w:rsid w:val="0045270D"/>
  </w:style>
  <w:style w:type="paragraph" w:styleId="NormalWeb">
    <w:name w:val="Normal (Web)"/>
    <w:basedOn w:val="Normal"/>
    <w:uiPriority w:val="99"/>
    <w:semiHidden/>
    <w:unhideWhenUsed/>
    <w:rsid w:val="003B7947"/>
    <w:pPr>
      <w:spacing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080421">
      <w:bodyDiv w:val="1"/>
      <w:marLeft w:val="0"/>
      <w:marRight w:val="0"/>
      <w:marTop w:val="0"/>
      <w:marBottom w:val="0"/>
      <w:divBdr>
        <w:top w:val="none" w:sz="0" w:space="0" w:color="auto"/>
        <w:left w:val="none" w:sz="0" w:space="0" w:color="auto"/>
        <w:bottom w:val="none" w:sz="0" w:space="0" w:color="auto"/>
        <w:right w:val="none" w:sz="0" w:space="0" w:color="auto"/>
      </w:divBdr>
    </w:div>
    <w:div w:id="683243023">
      <w:bodyDiv w:val="1"/>
      <w:marLeft w:val="0"/>
      <w:marRight w:val="0"/>
      <w:marTop w:val="0"/>
      <w:marBottom w:val="0"/>
      <w:divBdr>
        <w:top w:val="none" w:sz="0" w:space="0" w:color="auto"/>
        <w:left w:val="none" w:sz="0" w:space="0" w:color="auto"/>
        <w:bottom w:val="none" w:sz="0" w:space="0" w:color="auto"/>
        <w:right w:val="none" w:sz="0" w:space="0" w:color="auto"/>
      </w:divBdr>
    </w:div>
    <w:div w:id="1299919332">
      <w:bodyDiv w:val="1"/>
      <w:marLeft w:val="0"/>
      <w:marRight w:val="0"/>
      <w:marTop w:val="0"/>
      <w:marBottom w:val="0"/>
      <w:divBdr>
        <w:top w:val="none" w:sz="0" w:space="0" w:color="auto"/>
        <w:left w:val="none" w:sz="0" w:space="0" w:color="auto"/>
        <w:bottom w:val="none" w:sz="0" w:space="0" w:color="auto"/>
        <w:right w:val="none" w:sz="0" w:space="0" w:color="auto"/>
      </w:divBdr>
    </w:div>
    <w:div w:id="172976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g29.local\Fichiers\00_ESPACE_COMMUN\06_MODELES\01_COURRIER\Modele_courrier_Word_CDG29.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Modele_courrier_Word_CDG29.dotx</Template>
  <TotalTime>0</TotalTime>
  <Pages>4</Pages>
  <Words>1074</Words>
  <Characters>5913</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Gwendoline DAUDIER</dc:creator>
  <cp:keywords/>
  <dc:description/>
  <cp:lastModifiedBy>Karine NERZIC</cp:lastModifiedBy>
  <cp:revision>2</cp:revision>
  <cp:lastPrinted>2023-04-21T13:10:00Z</cp:lastPrinted>
  <dcterms:created xsi:type="dcterms:W3CDTF">2025-01-29T13:48:00Z</dcterms:created>
  <dcterms:modified xsi:type="dcterms:W3CDTF">2025-01-29T13:48:00Z</dcterms:modified>
</cp:coreProperties>
</file>